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0C" w:rsidRDefault="00826AF1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FCBD02" wp14:editId="3FEBBDCF">
            <wp:simplePos x="0" y="0"/>
            <wp:positionH relativeFrom="column">
              <wp:posOffset>1371600</wp:posOffset>
            </wp:positionH>
            <wp:positionV relativeFrom="paragraph">
              <wp:posOffset>-92710</wp:posOffset>
            </wp:positionV>
            <wp:extent cx="3644900" cy="1014095"/>
            <wp:effectExtent l="0" t="0" r="0" b="0"/>
            <wp:wrapThrough wrapText="bothSides">
              <wp:wrapPolygon edited="0">
                <wp:start x="0" y="0"/>
                <wp:lineTo x="0" y="21100"/>
                <wp:lineTo x="21449" y="21100"/>
                <wp:lineTo x="21449" y="812"/>
                <wp:lineTo x="21224" y="0"/>
                <wp:lineTo x="0" y="0"/>
              </wp:wrapPolygon>
            </wp:wrapThrough>
            <wp:docPr id="1" name="Picture 1" descr="Associate Degree for Transfer - A degree with a guaran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e Degree for Transfer - A degree with a guarant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AF1" w:rsidRDefault="00826AF1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26AF1" w:rsidRDefault="00826AF1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26AF1" w:rsidRDefault="00826AF1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26AF1" w:rsidRDefault="00826AF1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26AF1" w:rsidRDefault="00826AF1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26AF1" w:rsidRDefault="00826AF1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The Student Transfer Achievement Reform Act (Senate Bill 1440, now codified in California Education Code sections 66746-66749) guarantees admission to a California State University (CSU) campus for any community college student who completes an “associate degree for transfer,” which is a newly established variation of the Associate degrees traditionally offered at a California community college. The Associate in Arts for Transfer (AA-T) or the Associate in Science for Transfer (AS-T) is intended for students who plan to complete a Bachelor’s degree in a similar major at a CSU campus. Students completing the AA-T or AS-T degree program are guaranteed admission to the CSU system, but NOT to a particular campus or major. In order to earn an AA-T or AS-T degree,</w:t>
      </w:r>
      <w:r w:rsidR="00826AF1">
        <w:rPr>
          <w:rFonts w:ascii="Arial" w:eastAsia="Times New Roman" w:hAnsi="Arial" w:cs="Arial"/>
          <w:sz w:val="23"/>
          <w:szCs w:val="23"/>
        </w:rPr>
        <w:t xml:space="preserve"> </w:t>
      </w:r>
      <w:r w:rsidRPr="00813B0C">
        <w:rPr>
          <w:rFonts w:ascii="Arial" w:eastAsia="Times New Roman" w:hAnsi="Arial" w:cs="Arial"/>
          <w:sz w:val="23"/>
          <w:szCs w:val="23"/>
        </w:rPr>
        <w:t>students must complete a minimum of 60 required semester units of CSU-transferable coursework with a minimum GPA of 2.0 (C). Students transferring to a CSU campus that does accept the AA-T or AS-T degree will be required to complete n</w:t>
      </w:r>
      <w:r>
        <w:rPr>
          <w:rFonts w:ascii="Arial" w:eastAsia="Times New Roman" w:hAnsi="Arial" w:cs="Arial"/>
          <w:sz w:val="23"/>
          <w:szCs w:val="23"/>
        </w:rPr>
        <w:t xml:space="preserve">o </w:t>
      </w:r>
      <w:r w:rsidRPr="00813B0C">
        <w:rPr>
          <w:rFonts w:ascii="Arial" w:eastAsia="Times New Roman" w:hAnsi="Arial" w:cs="Arial"/>
          <w:sz w:val="23"/>
          <w:szCs w:val="23"/>
        </w:rPr>
        <w:t>more than 60 units after transfer to earn a Bachelor’s degree (unless the major is a designated to be a “high-unit” major). Students planning to complete the AA-</w:t>
      </w:r>
      <w:r>
        <w:rPr>
          <w:rFonts w:ascii="Arial" w:eastAsia="Times New Roman" w:hAnsi="Arial" w:cs="Arial"/>
          <w:sz w:val="23"/>
          <w:szCs w:val="23"/>
        </w:rPr>
        <w:t>T or A</w:t>
      </w:r>
      <w:r w:rsidRPr="00813B0C">
        <w:rPr>
          <w:rFonts w:ascii="Arial" w:eastAsia="Times New Roman" w:hAnsi="Arial" w:cs="Arial"/>
          <w:sz w:val="23"/>
          <w:szCs w:val="23"/>
        </w:rPr>
        <w:t>-T degree should co</w:t>
      </w:r>
      <w:r>
        <w:rPr>
          <w:rFonts w:ascii="Arial" w:eastAsia="Times New Roman" w:hAnsi="Arial" w:cs="Arial"/>
          <w:sz w:val="23"/>
          <w:szCs w:val="23"/>
        </w:rPr>
        <w:t>nsult with a counselor for more</w:t>
      </w:r>
      <w:r w:rsidR="00826AF1">
        <w:rPr>
          <w:rFonts w:ascii="Arial" w:eastAsia="Times New Roman" w:hAnsi="Arial" w:cs="Arial"/>
          <w:sz w:val="23"/>
          <w:szCs w:val="23"/>
        </w:rPr>
        <w:t xml:space="preserve"> </w:t>
      </w:r>
      <w:bookmarkStart w:id="0" w:name="_GoBack"/>
      <w:bookmarkEnd w:id="0"/>
      <w:r w:rsidRPr="00813B0C">
        <w:rPr>
          <w:rFonts w:ascii="Arial" w:eastAsia="Times New Roman" w:hAnsi="Arial" w:cs="Arial"/>
          <w:sz w:val="23"/>
          <w:szCs w:val="23"/>
        </w:rPr>
        <w:t>information on university admission and transfer requirements. As this edition of the 2014-1</w:t>
      </w:r>
      <w:r>
        <w:rPr>
          <w:rFonts w:ascii="Arial" w:eastAsia="Times New Roman" w:hAnsi="Arial" w:cs="Arial"/>
          <w:sz w:val="23"/>
          <w:szCs w:val="23"/>
        </w:rPr>
        <w:t xml:space="preserve">5 </w:t>
      </w:r>
      <w:r w:rsidRPr="00813B0C">
        <w:rPr>
          <w:rFonts w:ascii="Arial" w:eastAsia="Times New Roman" w:hAnsi="Arial" w:cs="Arial"/>
          <w:sz w:val="23"/>
          <w:szCs w:val="23"/>
        </w:rPr>
        <w:t xml:space="preserve">TC catalog is published, students at Taft College may earn an Associate degree for </w:t>
      </w:r>
      <w:r>
        <w:rPr>
          <w:rFonts w:ascii="Arial" w:eastAsia="Times New Roman" w:hAnsi="Arial" w:cs="Arial"/>
          <w:sz w:val="23"/>
          <w:szCs w:val="23"/>
        </w:rPr>
        <w:t>Transfer in:</w:t>
      </w: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Administration of Justice (AS-T)</w:t>
      </w: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Art History (AA-T)</w:t>
      </w:r>
    </w:p>
    <w:p w:rsidR="00813B0C" w:rsidRP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P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Business Administration (AS-T)</w:t>
      </w: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P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Early Childhood Education (AS-T)</w:t>
      </w: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English (AA-T)</w:t>
      </w:r>
    </w:p>
    <w:p w:rsidR="00813B0C" w:rsidRP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P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History (AA-T)</w:t>
      </w: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Mathematics (AS-T)</w:t>
      </w: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Psychology (AA-T)</w:t>
      </w:r>
    </w:p>
    <w:p w:rsidR="00813B0C" w:rsidRP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Sociology (AA-T)</w:t>
      </w:r>
    </w:p>
    <w:p w:rsidR="00813B0C" w:rsidRP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Studio Arts (AS-T)</w:t>
      </w:r>
    </w:p>
    <w:p w:rsidR="00813B0C" w:rsidRP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13B0C" w:rsidRPr="00813B0C" w:rsidRDefault="00813B0C" w:rsidP="00813B0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13B0C">
        <w:rPr>
          <w:rFonts w:ascii="Arial" w:eastAsia="Times New Roman" w:hAnsi="Arial" w:cs="Arial"/>
          <w:sz w:val="23"/>
          <w:szCs w:val="23"/>
        </w:rPr>
        <w:t>Additional majors are being developed. Please see a counselor and the Taft College website for more informat</w:t>
      </w:r>
      <w:r>
        <w:rPr>
          <w:rFonts w:ascii="Arial" w:eastAsia="Times New Roman" w:hAnsi="Arial" w:cs="Arial"/>
          <w:sz w:val="23"/>
          <w:szCs w:val="23"/>
        </w:rPr>
        <w:t>ion.</w:t>
      </w:r>
    </w:p>
    <w:p w:rsidR="001B29BD" w:rsidRDefault="001B29BD"/>
    <w:sectPr w:rsidR="001B29BD" w:rsidSect="00A30D86">
      <w:pgSz w:w="12240" w:h="15840"/>
      <w:pgMar w:top="115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0C"/>
    <w:rsid w:val="00004939"/>
    <w:rsid w:val="000065C8"/>
    <w:rsid w:val="00012590"/>
    <w:rsid w:val="0001356C"/>
    <w:rsid w:val="000149C9"/>
    <w:rsid w:val="00015766"/>
    <w:rsid w:val="0001749A"/>
    <w:rsid w:val="0001752F"/>
    <w:rsid w:val="00021662"/>
    <w:rsid w:val="000234FE"/>
    <w:rsid w:val="00043887"/>
    <w:rsid w:val="00045D88"/>
    <w:rsid w:val="00046C96"/>
    <w:rsid w:val="0004721B"/>
    <w:rsid w:val="000505B1"/>
    <w:rsid w:val="00051981"/>
    <w:rsid w:val="00052C43"/>
    <w:rsid w:val="0005424A"/>
    <w:rsid w:val="00054E62"/>
    <w:rsid w:val="00055107"/>
    <w:rsid w:val="00060316"/>
    <w:rsid w:val="00060AE4"/>
    <w:rsid w:val="00060DFC"/>
    <w:rsid w:val="00064AC0"/>
    <w:rsid w:val="00064F85"/>
    <w:rsid w:val="000756E8"/>
    <w:rsid w:val="00077455"/>
    <w:rsid w:val="0008122F"/>
    <w:rsid w:val="00084E69"/>
    <w:rsid w:val="00095229"/>
    <w:rsid w:val="00095E9B"/>
    <w:rsid w:val="00096E83"/>
    <w:rsid w:val="00097BBF"/>
    <w:rsid w:val="000A1EA5"/>
    <w:rsid w:val="000B1E13"/>
    <w:rsid w:val="000B369F"/>
    <w:rsid w:val="000C131C"/>
    <w:rsid w:val="000D4796"/>
    <w:rsid w:val="000E03FC"/>
    <w:rsid w:val="000E6150"/>
    <w:rsid w:val="000E6B34"/>
    <w:rsid w:val="000F1492"/>
    <w:rsid w:val="00100F31"/>
    <w:rsid w:val="001035CE"/>
    <w:rsid w:val="00105466"/>
    <w:rsid w:val="0010757B"/>
    <w:rsid w:val="00111828"/>
    <w:rsid w:val="001136C6"/>
    <w:rsid w:val="00114AE9"/>
    <w:rsid w:val="001173FC"/>
    <w:rsid w:val="00121076"/>
    <w:rsid w:val="00123CFC"/>
    <w:rsid w:val="00131365"/>
    <w:rsid w:val="001328C4"/>
    <w:rsid w:val="001368E8"/>
    <w:rsid w:val="00140A29"/>
    <w:rsid w:val="001439E4"/>
    <w:rsid w:val="001524B4"/>
    <w:rsid w:val="00152B2B"/>
    <w:rsid w:val="00153E9A"/>
    <w:rsid w:val="00155145"/>
    <w:rsid w:val="001567C0"/>
    <w:rsid w:val="00161F3A"/>
    <w:rsid w:val="001679BC"/>
    <w:rsid w:val="00170937"/>
    <w:rsid w:val="001809D1"/>
    <w:rsid w:val="00185CC6"/>
    <w:rsid w:val="001866D1"/>
    <w:rsid w:val="00186898"/>
    <w:rsid w:val="00190CF6"/>
    <w:rsid w:val="00191DBC"/>
    <w:rsid w:val="001935C7"/>
    <w:rsid w:val="0019448F"/>
    <w:rsid w:val="00194D6C"/>
    <w:rsid w:val="001956C6"/>
    <w:rsid w:val="001A1CE2"/>
    <w:rsid w:val="001A22C7"/>
    <w:rsid w:val="001A38B3"/>
    <w:rsid w:val="001A50D7"/>
    <w:rsid w:val="001B1D71"/>
    <w:rsid w:val="001B28A5"/>
    <w:rsid w:val="001B29BD"/>
    <w:rsid w:val="001B4DDB"/>
    <w:rsid w:val="001B5328"/>
    <w:rsid w:val="001B6FF9"/>
    <w:rsid w:val="001C4105"/>
    <w:rsid w:val="001C57E8"/>
    <w:rsid w:val="001D2AFF"/>
    <w:rsid w:val="001D30BD"/>
    <w:rsid w:val="001D322D"/>
    <w:rsid w:val="001D4567"/>
    <w:rsid w:val="001D489E"/>
    <w:rsid w:val="001D5160"/>
    <w:rsid w:val="001D7F96"/>
    <w:rsid w:val="001E0B1F"/>
    <w:rsid w:val="001E313C"/>
    <w:rsid w:val="001E3E8F"/>
    <w:rsid w:val="001F3233"/>
    <w:rsid w:val="001F47AC"/>
    <w:rsid w:val="001F60C4"/>
    <w:rsid w:val="001F77FB"/>
    <w:rsid w:val="00203537"/>
    <w:rsid w:val="0020421C"/>
    <w:rsid w:val="00207C84"/>
    <w:rsid w:val="00207CEB"/>
    <w:rsid w:val="0021132D"/>
    <w:rsid w:val="00224BF5"/>
    <w:rsid w:val="002254AF"/>
    <w:rsid w:val="002332BF"/>
    <w:rsid w:val="0023334B"/>
    <w:rsid w:val="00233DA6"/>
    <w:rsid w:val="002400DA"/>
    <w:rsid w:val="00243C1A"/>
    <w:rsid w:val="00250512"/>
    <w:rsid w:val="0025776D"/>
    <w:rsid w:val="002643AC"/>
    <w:rsid w:val="0026604B"/>
    <w:rsid w:val="0026632B"/>
    <w:rsid w:val="0027406D"/>
    <w:rsid w:val="00277441"/>
    <w:rsid w:val="002805DA"/>
    <w:rsid w:val="00282F41"/>
    <w:rsid w:val="002830AD"/>
    <w:rsid w:val="00283630"/>
    <w:rsid w:val="00283C8A"/>
    <w:rsid w:val="00284637"/>
    <w:rsid w:val="00284828"/>
    <w:rsid w:val="00285C47"/>
    <w:rsid w:val="00296DEF"/>
    <w:rsid w:val="002978EA"/>
    <w:rsid w:val="002A2799"/>
    <w:rsid w:val="002A5134"/>
    <w:rsid w:val="002A5EC8"/>
    <w:rsid w:val="002B35FF"/>
    <w:rsid w:val="002B58A7"/>
    <w:rsid w:val="002B60FB"/>
    <w:rsid w:val="002B7ACA"/>
    <w:rsid w:val="002B7F98"/>
    <w:rsid w:val="002C1D5C"/>
    <w:rsid w:val="002D2CA9"/>
    <w:rsid w:val="002D7433"/>
    <w:rsid w:val="002D7AC7"/>
    <w:rsid w:val="002E6961"/>
    <w:rsid w:val="002E73A7"/>
    <w:rsid w:val="002F0190"/>
    <w:rsid w:val="002F22D2"/>
    <w:rsid w:val="00305E93"/>
    <w:rsid w:val="003068F7"/>
    <w:rsid w:val="003103A8"/>
    <w:rsid w:val="00312888"/>
    <w:rsid w:val="00316C52"/>
    <w:rsid w:val="00322924"/>
    <w:rsid w:val="00323683"/>
    <w:rsid w:val="0033731F"/>
    <w:rsid w:val="00347AF1"/>
    <w:rsid w:val="0035377C"/>
    <w:rsid w:val="003549AA"/>
    <w:rsid w:val="00355384"/>
    <w:rsid w:val="00360F82"/>
    <w:rsid w:val="00362B0C"/>
    <w:rsid w:val="00371B7F"/>
    <w:rsid w:val="00373DF2"/>
    <w:rsid w:val="003747F6"/>
    <w:rsid w:val="00380471"/>
    <w:rsid w:val="00380EA9"/>
    <w:rsid w:val="0038100B"/>
    <w:rsid w:val="00381DCA"/>
    <w:rsid w:val="00387D28"/>
    <w:rsid w:val="00394BF7"/>
    <w:rsid w:val="003A35B6"/>
    <w:rsid w:val="003A481C"/>
    <w:rsid w:val="003A7ADD"/>
    <w:rsid w:val="003B06FF"/>
    <w:rsid w:val="003B15E4"/>
    <w:rsid w:val="003B1DEB"/>
    <w:rsid w:val="003B558E"/>
    <w:rsid w:val="003B6AE7"/>
    <w:rsid w:val="003C0D80"/>
    <w:rsid w:val="003C3659"/>
    <w:rsid w:val="003C3666"/>
    <w:rsid w:val="003C3EAC"/>
    <w:rsid w:val="003D2787"/>
    <w:rsid w:val="003D5844"/>
    <w:rsid w:val="003E1DBB"/>
    <w:rsid w:val="003E6F0F"/>
    <w:rsid w:val="003E764C"/>
    <w:rsid w:val="003E7972"/>
    <w:rsid w:val="003F103D"/>
    <w:rsid w:val="003F205D"/>
    <w:rsid w:val="003F2AA4"/>
    <w:rsid w:val="004014BA"/>
    <w:rsid w:val="00401DB3"/>
    <w:rsid w:val="00402470"/>
    <w:rsid w:val="00406AE1"/>
    <w:rsid w:val="00414E5F"/>
    <w:rsid w:val="0041601D"/>
    <w:rsid w:val="00430A67"/>
    <w:rsid w:val="004362E9"/>
    <w:rsid w:val="00436BFD"/>
    <w:rsid w:val="00444080"/>
    <w:rsid w:val="004440BB"/>
    <w:rsid w:val="00452595"/>
    <w:rsid w:val="00452B5E"/>
    <w:rsid w:val="0045359E"/>
    <w:rsid w:val="00455FD6"/>
    <w:rsid w:val="00457373"/>
    <w:rsid w:val="00460865"/>
    <w:rsid w:val="0046537E"/>
    <w:rsid w:val="00472745"/>
    <w:rsid w:val="00474D7C"/>
    <w:rsid w:val="004758AB"/>
    <w:rsid w:val="00480D99"/>
    <w:rsid w:val="00482451"/>
    <w:rsid w:val="00483370"/>
    <w:rsid w:val="004934A4"/>
    <w:rsid w:val="0049510B"/>
    <w:rsid w:val="004A300E"/>
    <w:rsid w:val="004B0483"/>
    <w:rsid w:val="004B2619"/>
    <w:rsid w:val="004B30E2"/>
    <w:rsid w:val="004B3A47"/>
    <w:rsid w:val="004B3AB9"/>
    <w:rsid w:val="004C20DA"/>
    <w:rsid w:val="004C6BAA"/>
    <w:rsid w:val="004C7240"/>
    <w:rsid w:val="004D0DA1"/>
    <w:rsid w:val="004D2193"/>
    <w:rsid w:val="004D22AF"/>
    <w:rsid w:val="004D44BC"/>
    <w:rsid w:val="004D6C5E"/>
    <w:rsid w:val="004D7D05"/>
    <w:rsid w:val="004E2270"/>
    <w:rsid w:val="004E3A31"/>
    <w:rsid w:val="004E5ED3"/>
    <w:rsid w:val="004F2BF6"/>
    <w:rsid w:val="004F649D"/>
    <w:rsid w:val="004F64C9"/>
    <w:rsid w:val="00502EE9"/>
    <w:rsid w:val="00505368"/>
    <w:rsid w:val="005056F7"/>
    <w:rsid w:val="00507576"/>
    <w:rsid w:val="00514AA3"/>
    <w:rsid w:val="00515555"/>
    <w:rsid w:val="005155E2"/>
    <w:rsid w:val="005179F0"/>
    <w:rsid w:val="0052119A"/>
    <w:rsid w:val="00521479"/>
    <w:rsid w:val="0052213D"/>
    <w:rsid w:val="005233F6"/>
    <w:rsid w:val="00524FE5"/>
    <w:rsid w:val="005273FA"/>
    <w:rsid w:val="00531E1A"/>
    <w:rsid w:val="00540F10"/>
    <w:rsid w:val="00542286"/>
    <w:rsid w:val="00543E01"/>
    <w:rsid w:val="00546926"/>
    <w:rsid w:val="00550048"/>
    <w:rsid w:val="005504AF"/>
    <w:rsid w:val="00550D8E"/>
    <w:rsid w:val="00551822"/>
    <w:rsid w:val="00553C9F"/>
    <w:rsid w:val="00564035"/>
    <w:rsid w:val="005700D1"/>
    <w:rsid w:val="00570630"/>
    <w:rsid w:val="00582BE0"/>
    <w:rsid w:val="00586016"/>
    <w:rsid w:val="0058673D"/>
    <w:rsid w:val="00586FC2"/>
    <w:rsid w:val="00591249"/>
    <w:rsid w:val="00595989"/>
    <w:rsid w:val="005A125B"/>
    <w:rsid w:val="005A167C"/>
    <w:rsid w:val="005A2FCA"/>
    <w:rsid w:val="005A7FD2"/>
    <w:rsid w:val="005B3620"/>
    <w:rsid w:val="005C5831"/>
    <w:rsid w:val="005C70F7"/>
    <w:rsid w:val="005D060D"/>
    <w:rsid w:val="005D225A"/>
    <w:rsid w:val="005E432A"/>
    <w:rsid w:val="005E504E"/>
    <w:rsid w:val="005E7AF8"/>
    <w:rsid w:val="005F030A"/>
    <w:rsid w:val="005F62CA"/>
    <w:rsid w:val="006039B0"/>
    <w:rsid w:val="006050BA"/>
    <w:rsid w:val="006056B2"/>
    <w:rsid w:val="00606948"/>
    <w:rsid w:val="00607AA8"/>
    <w:rsid w:val="006106B5"/>
    <w:rsid w:val="00615523"/>
    <w:rsid w:val="00617DE0"/>
    <w:rsid w:val="00620795"/>
    <w:rsid w:val="00625976"/>
    <w:rsid w:val="0063423B"/>
    <w:rsid w:val="0063429B"/>
    <w:rsid w:val="00635AD7"/>
    <w:rsid w:val="0063750A"/>
    <w:rsid w:val="00642C36"/>
    <w:rsid w:val="00654DDB"/>
    <w:rsid w:val="00662A90"/>
    <w:rsid w:val="00667E96"/>
    <w:rsid w:val="00672D73"/>
    <w:rsid w:val="00672FD7"/>
    <w:rsid w:val="00673AE9"/>
    <w:rsid w:val="00681347"/>
    <w:rsid w:val="00691E44"/>
    <w:rsid w:val="00692948"/>
    <w:rsid w:val="006A18D9"/>
    <w:rsid w:val="006B3178"/>
    <w:rsid w:val="006D2C63"/>
    <w:rsid w:val="006F0D7E"/>
    <w:rsid w:val="006F1618"/>
    <w:rsid w:val="006F4654"/>
    <w:rsid w:val="006F4D45"/>
    <w:rsid w:val="00700A68"/>
    <w:rsid w:val="00704157"/>
    <w:rsid w:val="00704994"/>
    <w:rsid w:val="00706930"/>
    <w:rsid w:val="00711288"/>
    <w:rsid w:val="00713320"/>
    <w:rsid w:val="00723A36"/>
    <w:rsid w:val="00723BBB"/>
    <w:rsid w:val="007267C7"/>
    <w:rsid w:val="00727C50"/>
    <w:rsid w:val="0073123C"/>
    <w:rsid w:val="00731EDC"/>
    <w:rsid w:val="00732D76"/>
    <w:rsid w:val="0073333A"/>
    <w:rsid w:val="00734909"/>
    <w:rsid w:val="00741D6E"/>
    <w:rsid w:val="00742A3A"/>
    <w:rsid w:val="00744907"/>
    <w:rsid w:val="00745851"/>
    <w:rsid w:val="0074751D"/>
    <w:rsid w:val="00752985"/>
    <w:rsid w:val="00753A27"/>
    <w:rsid w:val="00755B35"/>
    <w:rsid w:val="0075660C"/>
    <w:rsid w:val="00760BCA"/>
    <w:rsid w:val="00763415"/>
    <w:rsid w:val="00770F14"/>
    <w:rsid w:val="0077288F"/>
    <w:rsid w:val="00776276"/>
    <w:rsid w:val="00786E76"/>
    <w:rsid w:val="00787C56"/>
    <w:rsid w:val="00790EBA"/>
    <w:rsid w:val="00791F25"/>
    <w:rsid w:val="00793199"/>
    <w:rsid w:val="00793EEF"/>
    <w:rsid w:val="00794A77"/>
    <w:rsid w:val="00794CE0"/>
    <w:rsid w:val="00794F00"/>
    <w:rsid w:val="007A3605"/>
    <w:rsid w:val="007A505E"/>
    <w:rsid w:val="007A5DCC"/>
    <w:rsid w:val="007B3A02"/>
    <w:rsid w:val="007B4959"/>
    <w:rsid w:val="007C1084"/>
    <w:rsid w:val="007C1E4C"/>
    <w:rsid w:val="007C40BA"/>
    <w:rsid w:val="007C5056"/>
    <w:rsid w:val="007D28DC"/>
    <w:rsid w:val="007E3F0A"/>
    <w:rsid w:val="007E55EB"/>
    <w:rsid w:val="007E62BE"/>
    <w:rsid w:val="007F1E27"/>
    <w:rsid w:val="007F7F09"/>
    <w:rsid w:val="0080437E"/>
    <w:rsid w:val="0080535E"/>
    <w:rsid w:val="00805FD5"/>
    <w:rsid w:val="00813B0C"/>
    <w:rsid w:val="008150BD"/>
    <w:rsid w:val="00816FB9"/>
    <w:rsid w:val="00826AF1"/>
    <w:rsid w:val="008368C2"/>
    <w:rsid w:val="0084334D"/>
    <w:rsid w:val="00843BCA"/>
    <w:rsid w:val="008468D2"/>
    <w:rsid w:val="0085349F"/>
    <w:rsid w:val="0085524D"/>
    <w:rsid w:val="00861779"/>
    <w:rsid w:val="008623C5"/>
    <w:rsid w:val="00875949"/>
    <w:rsid w:val="00880ED8"/>
    <w:rsid w:val="0088230C"/>
    <w:rsid w:val="008926C6"/>
    <w:rsid w:val="00896CAB"/>
    <w:rsid w:val="00897075"/>
    <w:rsid w:val="00897489"/>
    <w:rsid w:val="008A1892"/>
    <w:rsid w:val="008A6FFE"/>
    <w:rsid w:val="008A70BA"/>
    <w:rsid w:val="008B3E18"/>
    <w:rsid w:val="008C2EB7"/>
    <w:rsid w:val="008D7F2C"/>
    <w:rsid w:val="008E13AD"/>
    <w:rsid w:val="008E7742"/>
    <w:rsid w:val="008F4079"/>
    <w:rsid w:val="008F5CE8"/>
    <w:rsid w:val="008F7085"/>
    <w:rsid w:val="008F751F"/>
    <w:rsid w:val="00902623"/>
    <w:rsid w:val="00903271"/>
    <w:rsid w:val="00903511"/>
    <w:rsid w:val="00903BCD"/>
    <w:rsid w:val="009056E1"/>
    <w:rsid w:val="0090774C"/>
    <w:rsid w:val="009135E5"/>
    <w:rsid w:val="009141BC"/>
    <w:rsid w:val="0093023E"/>
    <w:rsid w:val="00933246"/>
    <w:rsid w:val="009336B2"/>
    <w:rsid w:val="009343D1"/>
    <w:rsid w:val="00934949"/>
    <w:rsid w:val="009354E0"/>
    <w:rsid w:val="00943928"/>
    <w:rsid w:val="00943D38"/>
    <w:rsid w:val="0094616A"/>
    <w:rsid w:val="00947338"/>
    <w:rsid w:val="00950191"/>
    <w:rsid w:val="00950FE3"/>
    <w:rsid w:val="00951BAC"/>
    <w:rsid w:val="00953DE2"/>
    <w:rsid w:val="00954FB2"/>
    <w:rsid w:val="00956327"/>
    <w:rsid w:val="00956E2D"/>
    <w:rsid w:val="00957236"/>
    <w:rsid w:val="009626A7"/>
    <w:rsid w:val="00972E8F"/>
    <w:rsid w:val="00972F18"/>
    <w:rsid w:val="0097367F"/>
    <w:rsid w:val="00977E51"/>
    <w:rsid w:val="0098026A"/>
    <w:rsid w:val="0098109E"/>
    <w:rsid w:val="009866E2"/>
    <w:rsid w:val="00990FFF"/>
    <w:rsid w:val="009912B9"/>
    <w:rsid w:val="0099514C"/>
    <w:rsid w:val="009A06FB"/>
    <w:rsid w:val="009A0DFB"/>
    <w:rsid w:val="009A589F"/>
    <w:rsid w:val="009A70A0"/>
    <w:rsid w:val="009B78CA"/>
    <w:rsid w:val="009C0BB0"/>
    <w:rsid w:val="009D024B"/>
    <w:rsid w:val="009E047B"/>
    <w:rsid w:val="009E230C"/>
    <w:rsid w:val="009E2AFA"/>
    <w:rsid w:val="009E3650"/>
    <w:rsid w:val="009E5BB1"/>
    <w:rsid w:val="009F103E"/>
    <w:rsid w:val="00A02CCF"/>
    <w:rsid w:val="00A0316F"/>
    <w:rsid w:val="00A139D2"/>
    <w:rsid w:val="00A15870"/>
    <w:rsid w:val="00A22A00"/>
    <w:rsid w:val="00A272FC"/>
    <w:rsid w:val="00A30D86"/>
    <w:rsid w:val="00A31FB4"/>
    <w:rsid w:val="00A3211F"/>
    <w:rsid w:val="00A34EFA"/>
    <w:rsid w:val="00A35C31"/>
    <w:rsid w:val="00A36104"/>
    <w:rsid w:val="00A4750C"/>
    <w:rsid w:val="00A5274F"/>
    <w:rsid w:val="00A56DEC"/>
    <w:rsid w:val="00A60F45"/>
    <w:rsid w:val="00A61C41"/>
    <w:rsid w:val="00A64143"/>
    <w:rsid w:val="00A64295"/>
    <w:rsid w:val="00A6543A"/>
    <w:rsid w:val="00A71027"/>
    <w:rsid w:val="00A77415"/>
    <w:rsid w:val="00A82BCE"/>
    <w:rsid w:val="00A82C61"/>
    <w:rsid w:val="00A85D52"/>
    <w:rsid w:val="00A85E1B"/>
    <w:rsid w:val="00A863AC"/>
    <w:rsid w:val="00A96C6C"/>
    <w:rsid w:val="00AA5654"/>
    <w:rsid w:val="00AA6F86"/>
    <w:rsid w:val="00AB172A"/>
    <w:rsid w:val="00AB1DAE"/>
    <w:rsid w:val="00AB4519"/>
    <w:rsid w:val="00AC5CAA"/>
    <w:rsid w:val="00AD1D52"/>
    <w:rsid w:val="00AD45EB"/>
    <w:rsid w:val="00AD6A08"/>
    <w:rsid w:val="00AE621D"/>
    <w:rsid w:val="00AE64DA"/>
    <w:rsid w:val="00AF24A9"/>
    <w:rsid w:val="00B026A0"/>
    <w:rsid w:val="00B026EB"/>
    <w:rsid w:val="00B0563D"/>
    <w:rsid w:val="00B070AB"/>
    <w:rsid w:val="00B07D61"/>
    <w:rsid w:val="00B11884"/>
    <w:rsid w:val="00B133D1"/>
    <w:rsid w:val="00B1633D"/>
    <w:rsid w:val="00B17CD5"/>
    <w:rsid w:val="00B21806"/>
    <w:rsid w:val="00B242BC"/>
    <w:rsid w:val="00B33807"/>
    <w:rsid w:val="00B33A3F"/>
    <w:rsid w:val="00B3628D"/>
    <w:rsid w:val="00B41064"/>
    <w:rsid w:val="00B44715"/>
    <w:rsid w:val="00B50557"/>
    <w:rsid w:val="00B51845"/>
    <w:rsid w:val="00B5438D"/>
    <w:rsid w:val="00B575D2"/>
    <w:rsid w:val="00B60F30"/>
    <w:rsid w:val="00B67BD9"/>
    <w:rsid w:val="00B73143"/>
    <w:rsid w:val="00B87412"/>
    <w:rsid w:val="00B9397B"/>
    <w:rsid w:val="00BA03DD"/>
    <w:rsid w:val="00BA2003"/>
    <w:rsid w:val="00BA5E33"/>
    <w:rsid w:val="00BA5F00"/>
    <w:rsid w:val="00BB2596"/>
    <w:rsid w:val="00BB26EC"/>
    <w:rsid w:val="00BD6FF8"/>
    <w:rsid w:val="00BE32EE"/>
    <w:rsid w:val="00BE4A60"/>
    <w:rsid w:val="00BE7573"/>
    <w:rsid w:val="00BF123D"/>
    <w:rsid w:val="00BF1C6F"/>
    <w:rsid w:val="00BF3FDC"/>
    <w:rsid w:val="00BF69DD"/>
    <w:rsid w:val="00C02F8E"/>
    <w:rsid w:val="00C04E43"/>
    <w:rsid w:val="00C062C8"/>
    <w:rsid w:val="00C135AC"/>
    <w:rsid w:val="00C14EA1"/>
    <w:rsid w:val="00C15261"/>
    <w:rsid w:val="00C17BBC"/>
    <w:rsid w:val="00C212E5"/>
    <w:rsid w:val="00C221EA"/>
    <w:rsid w:val="00C319F6"/>
    <w:rsid w:val="00C40C25"/>
    <w:rsid w:val="00C41AA5"/>
    <w:rsid w:val="00C4500D"/>
    <w:rsid w:val="00C47A24"/>
    <w:rsid w:val="00C51399"/>
    <w:rsid w:val="00C55567"/>
    <w:rsid w:val="00C55706"/>
    <w:rsid w:val="00C65B0B"/>
    <w:rsid w:val="00C702DC"/>
    <w:rsid w:val="00C753E3"/>
    <w:rsid w:val="00C768FB"/>
    <w:rsid w:val="00C80D97"/>
    <w:rsid w:val="00C81F1D"/>
    <w:rsid w:val="00C86612"/>
    <w:rsid w:val="00C94E76"/>
    <w:rsid w:val="00C95B45"/>
    <w:rsid w:val="00C97C45"/>
    <w:rsid w:val="00CA10AD"/>
    <w:rsid w:val="00CA155D"/>
    <w:rsid w:val="00CB2634"/>
    <w:rsid w:val="00CB68CC"/>
    <w:rsid w:val="00CC1059"/>
    <w:rsid w:val="00CC2946"/>
    <w:rsid w:val="00CC4913"/>
    <w:rsid w:val="00CD7D2F"/>
    <w:rsid w:val="00CF16B8"/>
    <w:rsid w:val="00CF5F18"/>
    <w:rsid w:val="00D019A4"/>
    <w:rsid w:val="00D1043C"/>
    <w:rsid w:val="00D111F3"/>
    <w:rsid w:val="00D132A4"/>
    <w:rsid w:val="00D13677"/>
    <w:rsid w:val="00D14AEB"/>
    <w:rsid w:val="00D16AE2"/>
    <w:rsid w:val="00D17177"/>
    <w:rsid w:val="00D236B9"/>
    <w:rsid w:val="00D23FB4"/>
    <w:rsid w:val="00D246EF"/>
    <w:rsid w:val="00D2496F"/>
    <w:rsid w:val="00D26B03"/>
    <w:rsid w:val="00D31481"/>
    <w:rsid w:val="00D31AE5"/>
    <w:rsid w:val="00D34881"/>
    <w:rsid w:val="00D40B2B"/>
    <w:rsid w:val="00D41F0B"/>
    <w:rsid w:val="00D45CBE"/>
    <w:rsid w:val="00D54275"/>
    <w:rsid w:val="00D553EB"/>
    <w:rsid w:val="00D60D1D"/>
    <w:rsid w:val="00D70CDE"/>
    <w:rsid w:val="00D71C87"/>
    <w:rsid w:val="00D7545F"/>
    <w:rsid w:val="00D80DFA"/>
    <w:rsid w:val="00D847EC"/>
    <w:rsid w:val="00D85A81"/>
    <w:rsid w:val="00D86DD7"/>
    <w:rsid w:val="00D8701D"/>
    <w:rsid w:val="00D876D4"/>
    <w:rsid w:val="00D87898"/>
    <w:rsid w:val="00D87AF3"/>
    <w:rsid w:val="00D93D33"/>
    <w:rsid w:val="00D94102"/>
    <w:rsid w:val="00D96F4E"/>
    <w:rsid w:val="00D97393"/>
    <w:rsid w:val="00DA4560"/>
    <w:rsid w:val="00DA59F8"/>
    <w:rsid w:val="00DB0020"/>
    <w:rsid w:val="00DB24C4"/>
    <w:rsid w:val="00DB2ADB"/>
    <w:rsid w:val="00DC2139"/>
    <w:rsid w:val="00DC6AD5"/>
    <w:rsid w:val="00DD0CBF"/>
    <w:rsid w:val="00DD2841"/>
    <w:rsid w:val="00DD46EA"/>
    <w:rsid w:val="00DD73C9"/>
    <w:rsid w:val="00DE209D"/>
    <w:rsid w:val="00DE2A2B"/>
    <w:rsid w:val="00DE64EE"/>
    <w:rsid w:val="00DE6E02"/>
    <w:rsid w:val="00DF1830"/>
    <w:rsid w:val="00E055C7"/>
    <w:rsid w:val="00E06BEA"/>
    <w:rsid w:val="00E1587E"/>
    <w:rsid w:val="00E17306"/>
    <w:rsid w:val="00E22E19"/>
    <w:rsid w:val="00E22EA6"/>
    <w:rsid w:val="00E23FEF"/>
    <w:rsid w:val="00E25B72"/>
    <w:rsid w:val="00E262C2"/>
    <w:rsid w:val="00E309F6"/>
    <w:rsid w:val="00E33CAF"/>
    <w:rsid w:val="00E365FA"/>
    <w:rsid w:val="00E372D4"/>
    <w:rsid w:val="00E438F2"/>
    <w:rsid w:val="00E444EE"/>
    <w:rsid w:val="00E445D9"/>
    <w:rsid w:val="00E4740D"/>
    <w:rsid w:val="00E52905"/>
    <w:rsid w:val="00E54627"/>
    <w:rsid w:val="00E5505C"/>
    <w:rsid w:val="00E561CA"/>
    <w:rsid w:val="00E62DEA"/>
    <w:rsid w:val="00E631FC"/>
    <w:rsid w:val="00E75554"/>
    <w:rsid w:val="00E82376"/>
    <w:rsid w:val="00E855A3"/>
    <w:rsid w:val="00E92869"/>
    <w:rsid w:val="00E93954"/>
    <w:rsid w:val="00E96C0A"/>
    <w:rsid w:val="00EA0668"/>
    <w:rsid w:val="00EA0E02"/>
    <w:rsid w:val="00EA4CC4"/>
    <w:rsid w:val="00EA6931"/>
    <w:rsid w:val="00EA6C5C"/>
    <w:rsid w:val="00EB0751"/>
    <w:rsid w:val="00EB13C3"/>
    <w:rsid w:val="00EB33F1"/>
    <w:rsid w:val="00EB38A6"/>
    <w:rsid w:val="00EC216B"/>
    <w:rsid w:val="00EC331F"/>
    <w:rsid w:val="00EC3440"/>
    <w:rsid w:val="00EC43B3"/>
    <w:rsid w:val="00ED1CD2"/>
    <w:rsid w:val="00ED77DF"/>
    <w:rsid w:val="00EF19BA"/>
    <w:rsid w:val="00EF24AF"/>
    <w:rsid w:val="00EF62E1"/>
    <w:rsid w:val="00F007CC"/>
    <w:rsid w:val="00F01989"/>
    <w:rsid w:val="00F02681"/>
    <w:rsid w:val="00F06ACF"/>
    <w:rsid w:val="00F12126"/>
    <w:rsid w:val="00F20353"/>
    <w:rsid w:val="00F22238"/>
    <w:rsid w:val="00F254D2"/>
    <w:rsid w:val="00F25826"/>
    <w:rsid w:val="00F27189"/>
    <w:rsid w:val="00F34A84"/>
    <w:rsid w:val="00F353EE"/>
    <w:rsid w:val="00F40EDD"/>
    <w:rsid w:val="00F46274"/>
    <w:rsid w:val="00F47892"/>
    <w:rsid w:val="00F50C43"/>
    <w:rsid w:val="00F5782F"/>
    <w:rsid w:val="00F6063A"/>
    <w:rsid w:val="00F62978"/>
    <w:rsid w:val="00F63C40"/>
    <w:rsid w:val="00F6426D"/>
    <w:rsid w:val="00F650EA"/>
    <w:rsid w:val="00F65350"/>
    <w:rsid w:val="00F659D4"/>
    <w:rsid w:val="00F70C6B"/>
    <w:rsid w:val="00F85DB7"/>
    <w:rsid w:val="00F92D7C"/>
    <w:rsid w:val="00F9537A"/>
    <w:rsid w:val="00F972E5"/>
    <w:rsid w:val="00FA0623"/>
    <w:rsid w:val="00FA14B1"/>
    <w:rsid w:val="00FA2175"/>
    <w:rsid w:val="00FA224B"/>
    <w:rsid w:val="00FA5C41"/>
    <w:rsid w:val="00FB15EB"/>
    <w:rsid w:val="00FB3C73"/>
    <w:rsid w:val="00FB56E2"/>
    <w:rsid w:val="00FC04C5"/>
    <w:rsid w:val="00FD3201"/>
    <w:rsid w:val="00FE1D3B"/>
    <w:rsid w:val="00FE29D9"/>
    <w:rsid w:val="00FE415E"/>
    <w:rsid w:val="00FE419A"/>
    <w:rsid w:val="00FE63FF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itstech</cp:lastModifiedBy>
  <cp:revision>2</cp:revision>
  <dcterms:created xsi:type="dcterms:W3CDTF">2015-03-02T23:02:00Z</dcterms:created>
  <dcterms:modified xsi:type="dcterms:W3CDTF">2015-03-02T23:02:00Z</dcterms:modified>
</cp:coreProperties>
</file>