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A8624" w14:textId="77777777" w:rsidR="0090001C" w:rsidRPr="00B85A72" w:rsidRDefault="00B85A72" w:rsidP="0090001C">
      <w:pPr>
        <w:spacing w:after="0" w:line="240" w:lineRule="auto"/>
        <w:jc w:val="center"/>
        <w:rPr>
          <w:b/>
          <w:i/>
        </w:rPr>
      </w:pPr>
      <w:r>
        <w:rPr>
          <w:b/>
        </w:rPr>
        <w:t xml:space="preserve"> APR Report for 2017-2018</w:t>
      </w:r>
      <w:r>
        <w:rPr>
          <w:b/>
        </w:rPr>
        <w:br/>
      </w:r>
      <w:r w:rsidR="007C7E0D" w:rsidRPr="00B85A72">
        <w:rPr>
          <w:b/>
          <w:i/>
        </w:rPr>
        <w:t>201</w:t>
      </w:r>
      <w:r w:rsidR="00F47948" w:rsidRPr="00B85A72">
        <w:rPr>
          <w:b/>
          <w:i/>
        </w:rPr>
        <w:t>8</w:t>
      </w:r>
      <w:r w:rsidR="007C7E0D" w:rsidRPr="00B85A72">
        <w:rPr>
          <w:b/>
          <w:i/>
        </w:rPr>
        <w:t>-201</w:t>
      </w:r>
      <w:r w:rsidR="00F47948" w:rsidRPr="00B85A72">
        <w:rPr>
          <w:b/>
          <w:i/>
        </w:rPr>
        <w:t>9</w:t>
      </w:r>
      <w:r w:rsidRPr="00B85A72">
        <w:rPr>
          <w:b/>
          <w:i/>
        </w:rPr>
        <w:t xml:space="preserve"> Cycle</w:t>
      </w:r>
    </w:p>
    <w:p w14:paraId="7CF8EB44" w14:textId="77777777" w:rsidR="00AA6037" w:rsidRPr="00B85A72" w:rsidRDefault="00AA6037" w:rsidP="00AA6037">
      <w:pPr>
        <w:tabs>
          <w:tab w:val="left" w:pos="5700"/>
        </w:tabs>
        <w:spacing w:after="0" w:line="240" w:lineRule="auto"/>
        <w:rPr>
          <w:i/>
        </w:rPr>
      </w:pPr>
    </w:p>
    <w:tbl>
      <w:tblPr>
        <w:tblStyle w:val="TableGrid"/>
        <w:tblW w:w="108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10800"/>
      </w:tblGrid>
      <w:tr w:rsidR="00AA6037" w:rsidRPr="00AA6037" w14:paraId="1C77F6CB" w14:textId="77777777" w:rsidTr="00686E57">
        <w:trPr>
          <w:jc w:val="center"/>
        </w:trPr>
        <w:tc>
          <w:tcPr>
            <w:tcW w:w="10800" w:type="dxa"/>
            <w:shd w:val="clear" w:color="auto" w:fill="FFFFCC"/>
          </w:tcPr>
          <w:p w14:paraId="746687E3" w14:textId="77777777" w:rsidR="00AA6037" w:rsidRPr="00AA6037" w:rsidRDefault="00AA6037" w:rsidP="00AA6037">
            <w:pPr>
              <w:jc w:val="center"/>
            </w:pPr>
            <w:r w:rsidRPr="00AA6037">
              <w:rPr>
                <w:b/>
              </w:rPr>
              <w:t>Section I: Program Description</w:t>
            </w:r>
          </w:p>
        </w:tc>
      </w:tr>
    </w:tbl>
    <w:p w14:paraId="41438FCE" w14:textId="77777777" w:rsidR="006B585C" w:rsidRPr="0090001C" w:rsidRDefault="006B585C" w:rsidP="0090001C">
      <w:pPr>
        <w:spacing w:after="0" w:line="240" w:lineRule="auto"/>
      </w:pPr>
    </w:p>
    <w:p w14:paraId="57F0A54E" w14:textId="77777777" w:rsidR="0090001C" w:rsidRDefault="000D2558" w:rsidP="0090001C">
      <w:pPr>
        <w:spacing w:after="0" w:line="240" w:lineRule="auto"/>
        <w:rPr>
          <w:b/>
        </w:rPr>
      </w:pPr>
      <w:r>
        <w:rPr>
          <w:b/>
        </w:rPr>
        <w:t>IA</w:t>
      </w:r>
      <w:r w:rsidR="00F1357E">
        <w:rPr>
          <w:b/>
        </w:rPr>
        <w:t>1</w:t>
      </w:r>
      <w:r w:rsidR="00664954">
        <w:rPr>
          <w:b/>
        </w:rPr>
        <w:t>.</w:t>
      </w:r>
      <w:r>
        <w:rPr>
          <w:b/>
        </w:rPr>
        <w:t xml:space="preserve"> </w:t>
      </w:r>
      <w:r w:rsidR="0090001C" w:rsidRPr="00A245C2">
        <w:rPr>
          <w:b/>
        </w:rPr>
        <w:t>Program</w:t>
      </w:r>
      <w:r w:rsidR="007C7E0D">
        <w:rPr>
          <w:b/>
        </w:rPr>
        <w:t xml:space="preserve"> (Select your program from the </w:t>
      </w:r>
      <w:r w:rsidR="00267F60">
        <w:rPr>
          <w:b/>
        </w:rPr>
        <w:t>drop-down</w:t>
      </w:r>
      <w:r w:rsidR="007C7E0D">
        <w:rPr>
          <w:b/>
        </w:rPr>
        <w:t xml:space="preserve"> list)</w:t>
      </w:r>
    </w:p>
    <w:p w14:paraId="46028883" w14:textId="77777777" w:rsidR="0090001C" w:rsidRPr="0090001C" w:rsidRDefault="0090001C" w:rsidP="007C7E0D">
      <w:pPr>
        <w:tabs>
          <w:tab w:val="left" w:pos="5700"/>
        </w:tabs>
        <w:spacing w:after="0" w:line="240" w:lineRule="auto"/>
      </w:pPr>
    </w:p>
    <w:tbl>
      <w:tblPr>
        <w:tblStyle w:val="TableGrid"/>
        <w:tblW w:w="10800" w:type="dxa"/>
        <w:jc w:val="center"/>
        <w:tblLook w:val="04A0" w:firstRow="1" w:lastRow="0" w:firstColumn="1" w:lastColumn="0" w:noHBand="0" w:noVBand="1"/>
      </w:tblPr>
      <w:tblGrid>
        <w:gridCol w:w="10800"/>
      </w:tblGrid>
      <w:tr w:rsidR="0090001C" w14:paraId="17401CBF" w14:textId="77777777" w:rsidTr="00686E57">
        <w:trPr>
          <w:jc w:val="center"/>
        </w:trPr>
        <w:tc>
          <w:tcPr>
            <w:tcW w:w="10800" w:type="dxa"/>
          </w:tcPr>
          <w:p w14:paraId="6A3BE7FF" w14:textId="77777777" w:rsidR="0090001C" w:rsidRDefault="00E86C33" w:rsidP="0090001C">
            <w:r w:rsidRPr="00E86C33">
              <w:t>PRES Institutional Research</w:t>
            </w:r>
          </w:p>
        </w:tc>
      </w:tr>
    </w:tbl>
    <w:p w14:paraId="119B8F93" w14:textId="77777777" w:rsidR="007C7E0D" w:rsidRPr="0090001C" w:rsidRDefault="007C7E0D" w:rsidP="007C7E0D">
      <w:pPr>
        <w:spacing w:after="0" w:line="240" w:lineRule="auto"/>
      </w:pPr>
    </w:p>
    <w:p w14:paraId="17DFB91F" w14:textId="77777777" w:rsidR="007C7E0D" w:rsidRDefault="000D2558" w:rsidP="007C7E0D">
      <w:pPr>
        <w:spacing w:after="0" w:line="240" w:lineRule="auto"/>
        <w:rPr>
          <w:b/>
        </w:rPr>
      </w:pPr>
      <w:r>
        <w:rPr>
          <w:b/>
        </w:rPr>
        <w:t>IA2</w:t>
      </w:r>
      <w:r w:rsidR="00664954">
        <w:rPr>
          <w:b/>
        </w:rPr>
        <w:t>.</w:t>
      </w:r>
      <w:r>
        <w:rPr>
          <w:b/>
        </w:rPr>
        <w:t xml:space="preserve"> </w:t>
      </w:r>
      <w:r w:rsidR="007C7E0D">
        <w:rPr>
          <w:b/>
        </w:rPr>
        <w:t xml:space="preserve">Other </w:t>
      </w:r>
      <w:r w:rsidR="007C7E0D" w:rsidRPr="00A245C2">
        <w:rPr>
          <w:b/>
        </w:rPr>
        <w:t>Program</w:t>
      </w:r>
      <w:r w:rsidR="007C7E0D">
        <w:rPr>
          <w:b/>
        </w:rPr>
        <w:t xml:space="preserve"> (If your program is not on th</w:t>
      </w:r>
      <w:r w:rsidR="00D77270">
        <w:rPr>
          <w:b/>
        </w:rPr>
        <w:t>e above list, write it in here)</w:t>
      </w:r>
    </w:p>
    <w:p w14:paraId="7CCD8F02" w14:textId="77777777" w:rsidR="007C7E0D" w:rsidRPr="0090001C" w:rsidRDefault="007C7E0D" w:rsidP="007C7E0D">
      <w:pPr>
        <w:tabs>
          <w:tab w:val="left" w:pos="5700"/>
        </w:tabs>
        <w:spacing w:after="0" w:line="240" w:lineRule="auto"/>
      </w:pPr>
    </w:p>
    <w:tbl>
      <w:tblPr>
        <w:tblStyle w:val="TableGrid"/>
        <w:tblW w:w="10800" w:type="dxa"/>
        <w:jc w:val="center"/>
        <w:tblLook w:val="04A0" w:firstRow="1" w:lastRow="0" w:firstColumn="1" w:lastColumn="0" w:noHBand="0" w:noVBand="1"/>
      </w:tblPr>
      <w:tblGrid>
        <w:gridCol w:w="10800"/>
      </w:tblGrid>
      <w:tr w:rsidR="007C7E0D" w14:paraId="588D677C" w14:textId="77777777" w:rsidTr="00686E57">
        <w:trPr>
          <w:jc w:val="center"/>
        </w:trPr>
        <w:tc>
          <w:tcPr>
            <w:tcW w:w="10800" w:type="dxa"/>
          </w:tcPr>
          <w:p w14:paraId="74F43B21" w14:textId="77777777" w:rsidR="007C7E0D" w:rsidRDefault="007C7E0D" w:rsidP="00860268"/>
        </w:tc>
      </w:tr>
    </w:tbl>
    <w:p w14:paraId="43C7DBAF" w14:textId="77777777" w:rsidR="0090001C" w:rsidRDefault="0090001C" w:rsidP="0090001C">
      <w:pPr>
        <w:spacing w:after="0" w:line="240" w:lineRule="auto"/>
      </w:pPr>
    </w:p>
    <w:p w14:paraId="6543A808" w14:textId="77777777" w:rsidR="00A245C2" w:rsidRDefault="000D2558" w:rsidP="0090001C">
      <w:pPr>
        <w:spacing w:after="0" w:line="240" w:lineRule="auto"/>
      </w:pPr>
      <w:r>
        <w:rPr>
          <w:b/>
        </w:rPr>
        <w:t>IB</w:t>
      </w:r>
      <w:r w:rsidR="00EE0D46">
        <w:rPr>
          <w:b/>
        </w:rPr>
        <w:t xml:space="preserve">. </w:t>
      </w:r>
      <w:r w:rsidR="00A245C2" w:rsidRPr="00A245C2">
        <w:rPr>
          <w:b/>
        </w:rPr>
        <w:t>Program Lead</w:t>
      </w:r>
      <w:r w:rsidR="007C7E0D">
        <w:rPr>
          <w:b/>
        </w:rPr>
        <w:t xml:space="preserve"> (Your first and last name)</w:t>
      </w:r>
    </w:p>
    <w:p w14:paraId="6F92247A" w14:textId="77777777" w:rsidR="0090001C" w:rsidRDefault="0090001C" w:rsidP="0090001C">
      <w:pPr>
        <w:spacing w:after="0" w:line="240" w:lineRule="auto"/>
      </w:pPr>
    </w:p>
    <w:tbl>
      <w:tblPr>
        <w:tblStyle w:val="TableGrid"/>
        <w:tblW w:w="10800" w:type="dxa"/>
        <w:jc w:val="center"/>
        <w:tblLook w:val="04A0" w:firstRow="1" w:lastRow="0" w:firstColumn="1" w:lastColumn="0" w:noHBand="0" w:noVBand="1"/>
      </w:tblPr>
      <w:tblGrid>
        <w:gridCol w:w="10800"/>
      </w:tblGrid>
      <w:tr w:rsidR="0090001C" w:rsidRPr="0090001C" w14:paraId="741BB6E0" w14:textId="77777777" w:rsidTr="00686E57">
        <w:trPr>
          <w:jc w:val="center"/>
        </w:trPr>
        <w:tc>
          <w:tcPr>
            <w:tcW w:w="10800" w:type="dxa"/>
          </w:tcPr>
          <w:p w14:paraId="548E59E6" w14:textId="77777777" w:rsidR="0090001C" w:rsidRPr="0090001C" w:rsidRDefault="00FB0120" w:rsidP="00306783">
            <w:r>
              <w:t>Julie Marty-Pearson</w:t>
            </w:r>
          </w:p>
        </w:tc>
      </w:tr>
    </w:tbl>
    <w:p w14:paraId="6643A5E9" w14:textId="77777777" w:rsidR="0090001C" w:rsidRDefault="0090001C" w:rsidP="0090001C">
      <w:pPr>
        <w:spacing w:after="0" w:line="240" w:lineRule="auto"/>
      </w:pPr>
    </w:p>
    <w:p w14:paraId="6B900FEC" w14:textId="7268F0EA" w:rsidR="0090001C" w:rsidRPr="001E1988" w:rsidRDefault="000D2558" w:rsidP="0090001C">
      <w:pPr>
        <w:spacing w:after="0" w:line="240" w:lineRule="auto"/>
        <w:rPr>
          <w:b/>
        </w:rPr>
      </w:pPr>
      <w:r>
        <w:rPr>
          <w:b/>
        </w:rPr>
        <w:t>IC</w:t>
      </w:r>
      <w:r w:rsidR="00664954">
        <w:rPr>
          <w:b/>
        </w:rPr>
        <w:t>.</w:t>
      </w:r>
      <w:r>
        <w:rPr>
          <w:b/>
        </w:rPr>
        <w:t xml:space="preserve"> </w:t>
      </w:r>
      <w:r w:rsidR="00D77270">
        <w:rPr>
          <w:b/>
        </w:rPr>
        <w:t>Program Mission Statement</w:t>
      </w:r>
    </w:p>
    <w:p w14:paraId="10BFB31E" w14:textId="77777777" w:rsidR="0013179C" w:rsidRDefault="00113D6D" w:rsidP="0090001C">
      <w:pPr>
        <w:spacing w:after="0" w:line="240" w:lineRule="auto"/>
      </w:pPr>
      <w:r>
        <w:t>Provide</w:t>
      </w:r>
      <w:r w:rsidR="0013179C">
        <w:t xml:space="preserve"> the Program’s Mission Statement. </w:t>
      </w:r>
    </w:p>
    <w:p w14:paraId="25474C68" w14:textId="77777777" w:rsidR="0013179C" w:rsidRPr="00BE2F13" w:rsidRDefault="0013179C" w:rsidP="0090001C">
      <w:pPr>
        <w:spacing w:after="0" w:line="240" w:lineRule="auto"/>
      </w:pPr>
    </w:p>
    <w:tbl>
      <w:tblPr>
        <w:tblStyle w:val="TableGrid"/>
        <w:tblW w:w="10800" w:type="dxa"/>
        <w:jc w:val="center"/>
        <w:tblLook w:val="04A0" w:firstRow="1" w:lastRow="0" w:firstColumn="1" w:lastColumn="0" w:noHBand="0" w:noVBand="1"/>
      </w:tblPr>
      <w:tblGrid>
        <w:gridCol w:w="10800"/>
      </w:tblGrid>
      <w:tr w:rsidR="0090001C" w14:paraId="272575CD" w14:textId="77777777" w:rsidTr="00605999">
        <w:trPr>
          <w:trHeight w:val="2880"/>
          <w:jc w:val="center"/>
        </w:trPr>
        <w:tc>
          <w:tcPr>
            <w:tcW w:w="10800" w:type="dxa"/>
          </w:tcPr>
          <w:p w14:paraId="3B4B08B3" w14:textId="204F4B3B" w:rsidR="0055736F" w:rsidRPr="00FC3FB1" w:rsidRDefault="0055736F" w:rsidP="0055736F">
            <w:r w:rsidRPr="00FC3FB1">
              <w:t xml:space="preserve">The Taft College Institutional Assessment, Research and Planning </w:t>
            </w:r>
            <w:r w:rsidR="00A10D76">
              <w:t xml:space="preserve">(IAR&amp;P) </w:t>
            </w:r>
            <w:r w:rsidRPr="00FC3FB1">
              <w:t>Office promotes student success and institutional effectiveness by (1) providing to the college community access to accurate, timely and relevant information and associated analysis for decision making; (2) facilitating the program review process; (3) supporting strategic planning; and (4) guiding the accreditation self-evaluation process and other accreditation functions. The IAR&amp;P Office also monitors compliance with accreditation standards, informs the Taft College community of potential deviations from compliance, and acts as liaison between the College and the Accrediting Commission</w:t>
            </w:r>
            <w:r w:rsidR="00A33DD9">
              <w:t xml:space="preserve"> (ACCJC)</w:t>
            </w:r>
            <w:r w:rsidRPr="00FC3FB1">
              <w:t xml:space="preserve">. </w:t>
            </w:r>
          </w:p>
          <w:p w14:paraId="4899897A" w14:textId="77777777" w:rsidR="0055736F" w:rsidRPr="00FC3FB1" w:rsidRDefault="0055736F" w:rsidP="0055736F">
            <w:r w:rsidRPr="00FC3FB1">
              <w:t xml:space="preserve">The IAR&amp;P Office achieves its mission by identifying, collecting, processing, analyzing and reporting by a variety of methods, research results and other information essential to program review and planning, institutional strategic planning, policy formulation, resource allocation, assessment results, and institutional effectiveness. In addition, the IAR&amp;P Office continuously monitors the college environment and </w:t>
            </w:r>
            <w:r w:rsidR="00FC3FB1" w:rsidRPr="00FC3FB1">
              <w:t>acts</w:t>
            </w:r>
            <w:r w:rsidRPr="00FC3FB1">
              <w:t xml:space="preserve"> when the College deviates from accreditation standards. </w:t>
            </w:r>
          </w:p>
          <w:p w14:paraId="453BEDFA" w14:textId="1D05DD05" w:rsidR="0090001C" w:rsidRDefault="0090001C" w:rsidP="0055736F">
            <w:pPr>
              <w:rPr>
                <w:b/>
              </w:rPr>
            </w:pPr>
          </w:p>
        </w:tc>
      </w:tr>
    </w:tbl>
    <w:p w14:paraId="6324F51D" w14:textId="77777777" w:rsidR="000D2558" w:rsidRDefault="000D2558" w:rsidP="0090001C">
      <w:pPr>
        <w:spacing w:after="0" w:line="240" w:lineRule="auto"/>
      </w:pPr>
    </w:p>
    <w:p w14:paraId="6D0A14BF" w14:textId="049C11F1" w:rsidR="0090001C" w:rsidRPr="001E1988" w:rsidRDefault="000D2558" w:rsidP="0090001C">
      <w:pPr>
        <w:spacing w:after="0" w:line="240" w:lineRule="auto"/>
        <w:rPr>
          <w:b/>
        </w:rPr>
      </w:pPr>
      <w:r w:rsidRPr="000D2558">
        <w:rPr>
          <w:b/>
        </w:rPr>
        <w:t>ID</w:t>
      </w:r>
      <w:r w:rsidR="00664954">
        <w:rPr>
          <w:b/>
        </w:rPr>
        <w:t>.</w:t>
      </w:r>
      <w:r w:rsidRPr="000D2558">
        <w:rPr>
          <w:b/>
        </w:rPr>
        <w:t xml:space="preserve"> </w:t>
      </w:r>
      <w:r w:rsidR="00664954">
        <w:rPr>
          <w:b/>
        </w:rPr>
        <w:t>Program Summary</w:t>
      </w:r>
    </w:p>
    <w:p w14:paraId="36CADA73" w14:textId="77777777" w:rsidR="0013179C" w:rsidRDefault="00A63DC1" w:rsidP="0090001C">
      <w:pPr>
        <w:spacing w:after="0" w:line="240" w:lineRule="auto"/>
      </w:pPr>
      <w:r>
        <w:t>Provide a brief summary on</w:t>
      </w:r>
      <w:r w:rsidR="0013179C">
        <w:t xml:space="preserve"> the </w:t>
      </w:r>
      <w:r>
        <w:t xml:space="preserve">current status of the </w:t>
      </w:r>
      <w:r w:rsidR="0013179C">
        <w:t xml:space="preserve">program being reviewed. </w:t>
      </w:r>
    </w:p>
    <w:p w14:paraId="1F2B3962" w14:textId="77777777" w:rsidR="0013179C" w:rsidRPr="00BE2F13" w:rsidRDefault="0013179C" w:rsidP="0090001C">
      <w:pPr>
        <w:spacing w:after="0" w:line="240" w:lineRule="auto"/>
      </w:pPr>
    </w:p>
    <w:tbl>
      <w:tblPr>
        <w:tblStyle w:val="TableGrid"/>
        <w:tblW w:w="10800" w:type="dxa"/>
        <w:jc w:val="center"/>
        <w:tblLook w:val="04A0" w:firstRow="1" w:lastRow="0" w:firstColumn="1" w:lastColumn="0" w:noHBand="0" w:noVBand="1"/>
      </w:tblPr>
      <w:tblGrid>
        <w:gridCol w:w="10800"/>
      </w:tblGrid>
      <w:tr w:rsidR="00796C9E" w14:paraId="0B5504F9" w14:textId="77777777" w:rsidTr="00605999">
        <w:trPr>
          <w:trHeight w:val="2880"/>
          <w:jc w:val="center"/>
        </w:trPr>
        <w:tc>
          <w:tcPr>
            <w:tcW w:w="10800" w:type="dxa"/>
          </w:tcPr>
          <w:p w14:paraId="6F4ED6B3" w14:textId="65ED8B07" w:rsidR="005611DC" w:rsidRPr="00FC3FB1" w:rsidRDefault="005611DC" w:rsidP="005611DC">
            <w:r w:rsidRPr="00FC3FB1">
              <w:t xml:space="preserve">The main functions of the </w:t>
            </w:r>
            <w:r w:rsidR="00774FD8" w:rsidRPr="00FC3FB1">
              <w:t xml:space="preserve">Institutional Assessment, Research and Planning </w:t>
            </w:r>
            <w:r w:rsidR="00A10D76">
              <w:t>(IAR&amp;P)</w:t>
            </w:r>
            <w:r w:rsidR="00A10D76" w:rsidRPr="00FC3FB1">
              <w:t xml:space="preserve"> </w:t>
            </w:r>
            <w:r w:rsidR="00774FD8" w:rsidRPr="00FC3FB1">
              <w:t xml:space="preserve">Office </w:t>
            </w:r>
            <w:r w:rsidRPr="00FC3FB1">
              <w:t>are to</w:t>
            </w:r>
            <w:r w:rsidR="00774FD8" w:rsidRPr="00FC3FB1">
              <w:t>:</w:t>
            </w:r>
          </w:p>
          <w:p w14:paraId="35349D79" w14:textId="77777777" w:rsidR="00164A20" w:rsidRPr="00FC3FB1" w:rsidRDefault="005611DC" w:rsidP="00164A20">
            <w:r w:rsidRPr="00FC3FB1">
              <w:t xml:space="preserve">(1) </w:t>
            </w:r>
            <w:r w:rsidR="00164A20">
              <w:t>facilitate accreditation Institution Self-Evaluation, Improvement and Peer Review processes;</w:t>
            </w:r>
          </w:p>
          <w:p w14:paraId="3E8F8B29" w14:textId="75FFD4C8" w:rsidR="005611DC" w:rsidRPr="00FC3FB1" w:rsidRDefault="00164A20" w:rsidP="005611DC">
            <w:r>
              <w:t xml:space="preserve">(2) </w:t>
            </w:r>
            <w:r w:rsidR="005611DC" w:rsidRPr="00FC3FB1">
              <w:t xml:space="preserve">facilitate </w:t>
            </w:r>
            <w:r w:rsidR="00FC3FB1">
              <w:t xml:space="preserve">annual </w:t>
            </w:r>
            <w:r w:rsidR="005611DC" w:rsidRPr="00FC3FB1">
              <w:t>program review</w:t>
            </w:r>
            <w:r w:rsidR="00FC3FB1">
              <w:t xml:space="preserve"> (APR) including data requests directly related to APR;</w:t>
            </w:r>
          </w:p>
          <w:p w14:paraId="108961CD" w14:textId="6A3C2F03" w:rsidR="00FC3FB1" w:rsidRPr="00FC3FB1" w:rsidRDefault="005611DC" w:rsidP="005611DC">
            <w:r w:rsidRPr="00FC3FB1">
              <w:t>(</w:t>
            </w:r>
            <w:r w:rsidR="00164A20">
              <w:t>3</w:t>
            </w:r>
            <w:r w:rsidRPr="00FC3FB1">
              <w:t>) facilitate strategic planning</w:t>
            </w:r>
            <w:r w:rsidR="008C2C9C">
              <w:t xml:space="preserve"> and </w:t>
            </w:r>
            <w:r w:rsidR="006D7E3C">
              <w:t>the on-going efforts as outlined</w:t>
            </w:r>
            <w:r w:rsidR="008C2C9C">
              <w:t xml:space="preserve"> in the college’s Strategic Action Plan</w:t>
            </w:r>
            <w:r w:rsidR="00FC3FB1">
              <w:t>;</w:t>
            </w:r>
          </w:p>
          <w:p w14:paraId="318D1862" w14:textId="76E4A188" w:rsidR="005611DC" w:rsidRPr="00FC3FB1" w:rsidRDefault="005611DC" w:rsidP="005611DC">
            <w:r w:rsidRPr="00FC3FB1">
              <w:t>(</w:t>
            </w:r>
            <w:r w:rsidR="00164A20">
              <w:t>4</w:t>
            </w:r>
            <w:r w:rsidRPr="00FC3FB1">
              <w:t>) respond to ad hoc data requests</w:t>
            </w:r>
            <w:r w:rsidR="00FC3FB1">
              <w:t>;</w:t>
            </w:r>
          </w:p>
          <w:p w14:paraId="0CED3FF2" w14:textId="48C20530" w:rsidR="005611DC" w:rsidRPr="00FC3FB1" w:rsidRDefault="005611DC" w:rsidP="005611DC">
            <w:r w:rsidRPr="00FC3FB1">
              <w:t>(</w:t>
            </w:r>
            <w:r w:rsidR="00164A20">
              <w:t>5</w:t>
            </w:r>
            <w:r w:rsidRPr="00FC3FB1">
              <w:t>) produce regular standardized reports</w:t>
            </w:r>
            <w:r w:rsidR="00164A20">
              <w:t xml:space="preserve"> for the campus community, the Board of Trustees, and outside agencies</w:t>
            </w:r>
            <w:r w:rsidRPr="00FC3FB1">
              <w:t>.</w:t>
            </w:r>
          </w:p>
          <w:p w14:paraId="04BAEBD1" w14:textId="77777777" w:rsidR="005611DC" w:rsidRPr="00FC3FB1" w:rsidRDefault="005611DC" w:rsidP="005611DC"/>
          <w:p w14:paraId="11F551EF" w14:textId="182CD2A3" w:rsidR="00796C9E" w:rsidRDefault="005611DC" w:rsidP="005611DC">
            <w:pPr>
              <w:rPr>
                <w:b/>
              </w:rPr>
            </w:pPr>
            <w:r w:rsidRPr="00FC3FB1">
              <w:t xml:space="preserve">The </w:t>
            </w:r>
            <w:r w:rsidR="00572C59">
              <w:t xml:space="preserve">IRA&amp;P </w:t>
            </w:r>
            <w:r w:rsidRPr="00FC3FB1">
              <w:t>Office is currently staffed by one full time Executive Director</w:t>
            </w:r>
            <w:r w:rsidR="00774FD8" w:rsidRPr="00FC3FB1">
              <w:t xml:space="preserve"> </w:t>
            </w:r>
            <w:r w:rsidRPr="00FC3FB1">
              <w:t>and one full time Learning Outcomes Technician.</w:t>
            </w:r>
          </w:p>
        </w:tc>
      </w:tr>
    </w:tbl>
    <w:p w14:paraId="57AC76B2" w14:textId="77777777" w:rsidR="00686E57" w:rsidRDefault="00686E57">
      <w:r>
        <w:br w:type="page"/>
      </w:r>
    </w:p>
    <w:tbl>
      <w:tblPr>
        <w:tblStyle w:val="TableGrid"/>
        <w:tblW w:w="108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10800"/>
      </w:tblGrid>
      <w:tr w:rsidR="00AA6037" w:rsidRPr="00AA6037" w14:paraId="0B91574C" w14:textId="77777777" w:rsidTr="00686E57">
        <w:trPr>
          <w:jc w:val="center"/>
        </w:trPr>
        <w:tc>
          <w:tcPr>
            <w:tcW w:w="10800" w:type="dxa"/>
            <w:shd w:val="clear" w:color="auto" w:fill="FFFFCC"/>
          </w:tcPr>
          <w:p w14:paraId="0E526FA2" w14:textId="77777777" w:rsidR="00AA6037" w:rsidRPr="00AA6037" w:rsidRDefault="00AA6037" w:rsidP="00A73794">
            <w:pPr>
              <w:jc w:val="center"/>
              <w:rPr>
                <w:b/>
              </w:rPr>
            </w:pPr>
            <w:r w:rsidRPr="00AA6037">
              <w:rPr>
                <w:b/>
              </w:rPr>
              <w:lastRenderedPageBreak/>
              <w:t>Section II: Looking Back—</w:t>
            </w:r>
            <w:r w:rsidR="004654E4">
              <w:rPr>
                <w:b/>
              </w:rPr>
              <w:t>201</w:t>
            </w:r>
            <w:r w:rsidR="000A11E3">
              <w:rPr>
                <w:b/>
              </w:rPr>
              <w:t>7</w:t>
            </w:r>
            <w:r w:rsidR="004654E4">
              <w:rPr>
                <w:b/>
              </w:rPr>
              <w:t>-201</w:t>
            </w:r>
            <w:r w:rsidR="000A11E3">
              <w:rPr>
                <w:b/>
              </w:rPr>
              <w:t>8</w:t>
            </w:r>
          </w:p>
        </w:tc>
      </w:tr>
    </w:tbl>
    <w:p w14:paraId="61CEAFFC" w14:textId="77777777" w:rsidR="00AA6037" w:rsidRPr="0090001C" w:rsidRDefault="00AA6037" w:rsidP="00AA6037">
      <w:pPr>
        <w:spacing w:after="0" w:line="240" w:lineRule="auto"/>
      </w:pPr>
    </w:p>
    <w:p w14:paraId="51424B49" w14:textId="77777777" w:rsidR="00A245C2" w:rsidRDefault="00664954" w:rsidP="0090001C">
      <w:pPr>
        <w:spacing w:after="0" w:line="240" w:lineRule="auto"/>
        <w:rPr>
          <w:b/>
        </w:rPr>
      </w:pPr>
      <w:r>
        <w:rPr>
          <w:b/>
        </w:rPr>
        <w:t>II</w:t>
      </w:r>
      <w:r w:rsidR="00686E57">
        <w:rPr>
          <w:b/>
        </w:rPr>
        <w:t>A</w:t>
      </w:r>
      <w:r>
        <w:rPr>
          <w:b/>
        </w:rPr>
        <w:t>.</w:t>
      </w:r>
      <w:r w:rsidR="00E73049">
        <w:rPr>
          <w:b/>
        </w:rPr>
        <w:t xml:space="preserve"> </w:t>
      </w:r>
      <w:r w:rsidR="00244FDC">
        <w:rPr>
          <w:b/>
        </w:rPr>
        <w:t>Present the Results</w:t>
      </w:r>
      <w:r w:rsidR="002F47C6" w:rsidRPr="002F47C6">
        <w:t xml:space="preserve"> </w:t>
      </w:r>
      <w:r w:rsidR="002F47C6">
        <w:t>(Rubric Criterion 3)</w:t>
      </w:r>
    </w:p>
    <w:p w14:paraId="774F0935" w14:textId="77777777" w:rsidR="0090001C" w:rsidRDefault="0090001C" w:rsidP="00544770">
      <w:pPr>
        <w:spacing w:after="0" w:line="240" w:lineRule="auto"/>
      </w:pPr>
    </w:p>
    <w:p w14:paraId="2E21205B" w14:textId="77777777" w:rsidR="00544770" w:rsidRDefault="00544770" w:rsidP="00544770">
      <w:pPr>
        <w:spacing w:after="0" w:line="240" w:lineRule="auto"/>
      </w:pPr>
      <w:r>
        <w:t xml:space="preserve">Provide a descriptive summary of the outcomes from the </w:t>
      </w:r>
      <w:r w:rsidR="004654E4">
        <w:t>201</w:t>
      </w:r>
      <w:r w:rsidR="00F47948">
        <w:t>7</w:t>
      </w:r>
      <w:r w:rsidR="004654E4">
        <w:t>-201</w:t>
      </w:r>
      <w:r w:rsidR="00F47948">
        <w:t>8</w:t>
      </w:r>
      <w:r>
        <w:t xml:space="preserve"> cycle of program review</w:t>
      </w:r>
      <w:r w:rsidR="000737DE">
        <w:t xml:space="preserve">. </w:t>
      </w:r>
    </w:p>
    <w:p w14:paraId="47E2FE54" w14:textId="77777777" w:rsidR="00544770" w:rsidRPr="00BE2F13" w:rsidRDefault="00544770" w:rsidP="00544770">
      <w:pPr>
        <w:spacing w:after="0" w:line="240" w:lineRule="auto"/>
      </w:pPr>
    </w:p>
    <w:tbl>
      <w:tblPr>
        <w:tblStyle w:val="TableGrid"/>
        <w:tblW w:w="10800" w:type="dxa"/>
        <w:jc w:val="center"/>
        <w:tblLook w:val="04A0" w:firstRow="1" w:lastRow="0" w:firstColumn="1" w:lastColumn="0" w:noHBand="0" w:noVBand="1"/>
      </w:tblPr>
      <w:tblGrid>
        <w:gridCol w:w="10800"/>
      </w:tblGrid>
      <w:tr w:rsidR="00796C9E" w14:paraId="40DD4812" w14:textId="77777777" w:rsidTr="008264D2">
        <w:trPr>
          <w:trHeight w:val="2592"/>
          <w:jc w:val="center"/>
        </w:trPr>
        <w:tc>
          <w:tcPr>
            <w:tcW w:w="10800" w:type="dxa"/>
          </w:tcPr>
          <w:p w14:paraId="1C60A7A1" w14:textId="404B7CC8" w:rsidR="002A7275" w:rsidRDefault="002A7275" w:rsidP="002A7275">
            <w:pPr>
              <w:pStyle w:val="ListParagraph"/>
              <w:numPr>
                <w:ilvl w:val="0"/>
                <w:numId w:val="8"/>
              </w:numPr>
            </w:pPr>
            <w:r>
              <w:t xml:space="preserve">In collaboration with program leads, ensure 100% of Annual Program Reviews are submitted. This activity supports the college to stay in compliance with ACCJC standards. </w:t>
            </w:r>
          </w:p>
          <w:p w14:paraId="430B8BA1" w14:textId="77777777" w:rsidR="002A7275" w:rsidRDefault="002A7275" w:rsidP="002A7275">
            <w:pPr>
              <w:pStyle w:val="ListParagraph"/>
              <w:numPr>
                <w:ilvl w:val="0"/>
                <w:numId w:val="9"/>
              </w:numPr>
            </w:pPr>
            <w:r>
              <w:t>This goal was achieved and continues each year as an essential function of the IRA&amp;P office.</w:t>
            </w:r>
          </w:p>
          <w:p w14:paraId="2CF8658C" w14:textId="77777777" w:rsidR="002A7275" w:rsidRDefault="002A7275" w:rsidP="002A7275"/>
          <w:p w14:paraId="505C7F54" w14:textId="77777777" w:rsidR="002A7275" w:rsidRDefault="002A7275" w:rsidP="002A7275">
            <w:pPr>
              <w:pStyle w:val="ListParagraph"/>
              <w:numPr>
                <w:ilvl w:val="0"/>
                <w:numId w:val="8"/>
              </w:numPr>
            </w:pPr>
            <w:r>
              <w:t xml:space="preserve">In collaboration with the Strategic Planning Committee, complete the Strategic Action Plan. This activity supports the college to stay in compliance with ACCJC standards. </w:t>
            </w:r>
          </w:p>
          <w:p w14:paraId="078DA0B2" w14:textId="77777777" w:rsidR="002A7275" w:rsidRDefault="002A7275" w:rsidP="002A7275">
            <w:pPr>
              <w:pStyle w:val="ListParagraph"/>
              <w:numPr>
                <w:ilvl w:val="0"/>
                <w:numId w:val="9"/>
              </w:numPr>
            </w:pPr>
            <w:r>
              <w:t xml:space="preserve">The Strategic Action Plan was developed, reviewed and approved by senior management and the Board of Trustees in spring 2018. </w:t>
            </w:r>
          </w:p>
          <w:p w14:paraId="5F5A84B5" w14:textId="77777777" w:rsidR="002A7275" w:rsidRDefault="002A7275" w:rsidP="002A7275"/>
          <w:p w14:paraId="2EA20EDD" w14:textId="77777777" w:rsidR="002A7275" w:rsidRDefault="002A7275" w:rsidP="002A7275">
            <w:pPr>
              <w:pStyle w:val="ListParagraph"/>
              <w:numPr>
                <w:ilvl w:val="0"/>
                <w:numId w:val="8"/>
              </w:numPr>
            </w:pPr>
            <w:r>
              <w:t xml:space="preserve">In collaboration with the Strategic Planning Committee, complete the ACCJC Midterm Report. This activity supports the college to stay in compliance with ACCJC standards. </w:t>
            </w:r>
          </w:p>
          <w:p w14:paraId="1A20F879" w14:textId="77777777" w:rsidR="002A7275" w:rsidRDefault="002A7275" w:rsidP="002A7275">
            <w:pPr>
              <w:pStyle w:val="ListParagraph"/>
              <w:numPr>
                <w:ilvl w:val="0"/>
                <w:numId w:val="10"/>
              </w:numPr>
            </w:pPr>
            <w:r>
              <w:t xml:space="preserve">The Midterm Report was submitted to ACCJC on October 14, 2018. </w:t>
            </w:r>
          </w:p>
          <w:p w14:paraId="7DE8F8AB" w14:textId="77777777" w:rsidR="002A7275" w:rsidRDefault="002A7275" w:rsidP="002A7275">
            <w:pPr>
              <w:pStyle w:val="ListParagraph"/>
              <w:numPr>
                <w:ilvl w:val="0"/>
                <w:numId w:val="10"/>
              </w:numPr>
            </w:pPr>
            <w:r>
              <w:t>An action letter in response to the Midterm Report was received by Taft College from ACCJC on January 28, 2019. The action letter stated that “the Commission has determined that the institution’s progress is appropriated and has accepted the report.”</w:t>
            </w:r>
          </w:p>
          <w:p w14:paraId="6D98B998" w14:textId="77777777" w:rsidR="002A7275" w:rsidRDefault="002A7275" w:rsidP="002A7275"/>
          <w:p w14:paraId="1714F7A1" w14:textId="77777777" w:rsidR="002A7275" w:rsidRDefault="002A7275" w:rsidP="002A7275">
            <w:pPr>
              <w:pStyle w:val="ListParagraph"/>
              <w:numPr>
                <w:ilvl w:val="0"/>
                <w:numId w:val="8"/>
              </w:numPr>
            </w:pPr>
            <w:r>
              <w:t xml:space="preserve">In collaboration with the Strategic Planning Committee, revise the Annual Program Review process to be more user friendly, including providing data that is aligned with the new Strategic Action Plan goals. This activity supports the college to stay in compliance with ACCJC standards. </w:t>
            </w:r>
          </w:p>
          <w:p w14:paraId="1A6C9543" w14:textId="77777777" w:rsidR="002A7275" w:rsidRDefault="002A7275" w:rsidP="002A7275">
            <w:pPr>
              <w:pStyle w:val="ListParagraph"/>
              <w:numPr>
                <w:ilvl w:val="0"/>
                <w:numId w:val="11"/>
              </w:numPr>
            </w:pPr>
            <w:r>
              <w:t>Some revisions to the process were completed during 2017-18 but full review and revision will be completed during the 2018-19 academic year in line with the ACCJC ISER planning process.</w:t>
            </w:r>
          </w:p>
          <w:p w14:paraId="52A6E08A" w14:textId="77777777" w:rsidR="002A7275" w:rsidRDefault="002A7275" w:rsidP="002A7275"/>
          <w:p w14:paraId="4B9CE526" w14:textId="77777777" w:rsidR="002A7275" w:rsidRDefault="002A7275" w:rsidP="002A7275">
            <w:pPr>
              <w:pStyle w:val="ListParagraph"/>
              <w:numPr>
                <w:ilvl w:val="0"/>
                <w:numId w:val="8"/>
              </w:numPr>
            </w:pPr>
            <w:r>
              <w:t xml:space="preserve">Fund the Research Analyst position with 100% District funds. The research analyst position provides critical research capacity in support of the above goals, as well as other ACCJC related work. </w:t>
            </w:r>
          </w:p>
          <w:p w14:paraId="6A43A9FD" w14:textId="70936653" w:rsidR="00544770" w:rsidRPr="00E73049" w:rsidRDefault="002A7275" w:rsidP="002A7275">
            <w:pPr>
              <w:pStyle w:val="ListParagraph"/>
              <w:numPr>
                <w:ilvl w:val="0"/>
                <w:numId w:val="12"/>
              </w:numPr>
            </w:pPr>
            <w:r>
              <w:t>This goal was not achieved. The research analyst position was vacated and has not been budgeted to be replaced.</w:t>
            </w:r>
          </w:p>
        </w:tc>
      </w:tr>
    </w:tbl>
    <w:p w14:paraId="0422A95E" w14:textId="77777777" w:rsidR="00686E57" w:rsidRDefault="00686E57" w:rsidP="00D9245A">
      <w:pPr>
        <w:spacing w:after="0" w:line="240" w:lineRule="auto"/>
        <w:contextualSpacing/>
        <w:rPr>
          <w:b/>
        </w:rPr>
      </w:pPr>
    </w:p>
    <w:p w14:paraId="40C831EC" w14:textId="77777777" w:rsidR="00846407" w:rsidRDefault="00F1357E" w:rsidP="00D9245A">
      <w:pPr>
        <w:spacing w:after="0" w:line="240" w:lineRule="auto"/>
        <w:contextualSpacing/>
        <w:rPr>
          <w:b/>
        </w:rPr>
      </w:pPr>
      <w:r>
        <w:rPr>
          <w:b/>
        </w:rPr>
        <w:t>II</w:t>
      </w:r>
      <w:r w:rsidR="002546AD">
        <w:rPr>
          <w:b/>
        </w:rPr>
        <w:t>B</w:t>
      </w:r>
      <w:r>
        <w:rPr>
          <w:b/>
        </w:rPr>
        <w:t xml:space="preserve">. </w:t>
      </w:r>
      <w:r w:rsidR="00244FDC">
        <w:rPr>
          <w:b/>
        </w:rPr>
        <w:t>Probe the Results</w:t>
      </w:r>
      <w:r w:rsidR="00D9245A">
        <w:rPr>
          <w:b/>
        </w:rPr>
        <w:t>: I Wonder . . .</w:t>
      </w:r>
      <w:r w:rsidR="002F47C6" w:rsidRPr="002F47C6">
        <w:t xml:space="preserve"> </w:t>
      </w:r>
      <w:r w:rsidR="002F47C6">
        <w:t>(Rubric Criteria 1, 3)</w:t>
      </w:r>
    </w:p>
    <w:p w14:paraId="5B2FFC1B" w14:textId="77777777" w:rsidR="006B585C" w:rsidRDefault="006B585C" w:rsidP="00D9245A">
      <w:pPr>
        <w:spacing w:after="0" w:line="240" w:lineRule="auto"/>
        <w:contextualSpacing/>
      </w:pPr>
    </w:p>
    <w:p w14:paraId="5AE77BB0" w14:textId="77777777" w:rsidR="004654E4" w:rsidRDefault="008264D2" w:rsidP="00D9245A">
      <w:pPr>
        <w:spacing w:after="0" w:line="240" w:lineRule="auto"/>
        <w:contextualSpacing/>
      </w:pPr>
      <w:r>
        <w:t xml:space="preserve">In this section, judge </w:t>
      </w:r>
      <w:r w:rsidR="00A87085">
        <w:t xml:space="preserve">whether the activities you implemented </w:t>
      </w:r>
      <w:r>
        <w:t>in 201</w:t>
      </w:r>
      <w:r w:rsidR="00F47948">
        <w:t>7</w:t>
      </w:r>
      <w:r>
        <w:t>-201</w:t>
      </w:r>
      <w:r w:rsidR="00F47948">
        <w:t>8</w:t>
      </w:r>
      <w:r>
        <w:t xml:space="preserve"> </w:t>
      </w:r>
      <w:r w:rsidR="00A87085">
        <w:t xml:space="preserve">to reach your goals were effective. </w:t>
      </w:r>
      <w:r w:rsidR="00F337C0">
        <w:t xml:space="preserve">Did the activities have an effect on the outcome? </w:t>
      </w:r>
      <w:r w:rsidR="00B43DD4">
        <w:t>Please describe WHY you believe your outcomes came out the way they did. Did you reach your goals? If yes, explain why. If you did not reach your goals, explain why.</w:t>
      </w:r>
    </w:p>
    <w:p w14:paraId="7D80EDA5" w14:textId="77777777" w:rsidR="00B43DD4" w:rsidRPr="00BE2F13" w:rsidRDefault="00B43DD4" w:rsidP="00B43DD4">
      <w:pPr>
        <w:spacing w:after="0" w:line="240" w:lineRule="auto"/>
      </w:pPr>
    </w:p>
    <w:tbl>
      <w:tblPr>
        <w:tblStyle w:val="TableGrid"/>
        <w:tblW w:w="0" w:type="auto"/>
        <w:jc w:val="center"/>
        <w:tblLook w:val="04A0" w:firstRow="1" w:lastRow="0" w:firstColumn="1" w:lastColumn="0" w:noHBand="0" w:noVBand="1"/>
      </w:tblPr>
      <w:tblGrid>
        <w:gridCol w:w="10790"/>
      </w:tblGrid>
      <w:tr w:rsidR="00B43DD4" w14:paraId="1B401F17" w14:textId="77777777" w:rsidTr="008264D2">
        <w:trPr>
          <w:trHeight w:val="2592"/>
          <w:jc w:val="center"/>
        </w:trPr>
        <w:tc>
          <w:tcPr>
            <w:tcW w:w="10800" w:type="dxa"/>
          </w:tcPr>
          <w:p w14:paraId="5629C38F" w14:textId="69FC51D6" w:rsidR="00B43DD4" w:rsidRDefault="00550A31" w:rsidP="00DA7BA3">
            <w:r>
              <w:t xml:space="preserve">Overall, the goals set for </w:t>
            </w:r>
            <w:r w:rsidR="006D7E3C">
              <w:t xml:space="preserve">2017-18 </w:t>
            </w:r>
            <w:proofErr w:type="gramStart"/>
            <w:r w:rsidR="006D7E3C">
              <w:t>were met</w:t>
            </w:r>
            <w:proofErr w:type="gramEnd"/>
            <w:r w:rsidR="006D7E3C">
              <w:t xml:space="preserve"> for the IAR&amp;P O</w:t>
            </w:r>
            <w:r>
              <w:t xml:space="preserve">ffice. The main </w:t>
            </w:r>
            <w:r w:rsidR="006D7E3C">
              <w:t xml:space="preserve">goal that was not met was </w:t>
            </w:r>
            <w:proofErr w:type="gramStart"/>
            <w:r w:rsidR="006D7E3C">
              <w:t>the</w:t>
            </w:r>
            <w:r>
              <w:t xml:space="preserve"> of</w:t>
            </w:r>
            <w:proofErr w:type="gramEnd"/>
            <w:r>
              <w:t xml:space="preserve"> funding the Research Analyst position. When that position was vacated in February 2018, followed by the Executive Director’s exit in </w:t>
            </w:r>
            <w:r w:rsidR="006D7E3C">
              <w:t>June 2018, the focus of personnel</w:t>
            </w:r>
            <w:r>
              <w:t xml:space="preserve"> replacement was place</w:t>
            </w:r>
            <w:r w:rsidR="006D7E3C">
              <w:t>d</w:t>
            </w:r>
            <w:r>
              <w:t xml:space="preserve"> on the Executive Director position, which was replaced in October 2018. Although the need fo</w:t>
            </w:r>
            <w:r w:rsidR="006D7E3C">
              <w:t>r a Research Analyst still exists</w:t>
            </w:r>
            <w:r>
              <w:t xml:space="preserve"> for the office, the current resource allocation efforts in combination with budgetary restraints has the focus of our efforts on improving the data collection and reporting systems on campus versus adding additional support staff to the office.</w:t>
            </w:r>
          </w:p>
        </w:tc>
      </w:tr>
    </w:tbl>
    <w:p w14:paraId="05F57C8B" w14:textId="77777777" w:rsidR="00A87085" w:rsidRPr="00A87085" w:rsidRDefault="00A87085" w:rsidP="00A87085">
      <w:pPr>
        <w:spacing w:after="0" w:line="240" w:lineRule="auto"/>
      </w:pPr>
    </w:p>
    <w:p w14:paraId="35B7830A" w14:textId="77777777" w:rsidR="00D77270" w:rsidRDefault="002546AD" w:rsidP="00D77270">
      <w:pPr>
        <w:spacing w:after="0" w:line="240" w:lineRule="auto"/>
        <w:rPr>
          <w:b/>
        </w:rPr>
      </w:pPr>
      <w:r>
        <w:rPr>
          <w:b/>
        </w:rPr>
        <w:t>IIC</w:t>
      </w:r>
      <w:r w:rsidR="00D77270">
        <w:rPr>
          <w:b/>
        </w:rPr>
        <w:t xml:space="preserve">. </w:t>
      </w:r>
      <w:r w:rsidR="00244FDC">
        <w:rPr>
          <w:b/>
        </w:rPr>
        <w:t>Ideate Innovations</w:t>
      </w:r>
      <w:r w:rsidR="00955F8B">
        <w:rPr>
          <w:b/>
        </w:rPr>
        <w:t>: What if . . .</w:t>
      </w:r>
      <w:r w:rsidR="002F47C6" w:rsidRPr="002F47C6">
        <w:t xml:space="preserve"> </w:t>
      </w:r>
      <w:r w:rsidR="002F47C6">
        <w:t>(Rubric Criteria 1, 5)</w:t>
      </w:r>
    </w:p>
    <w:p w14:paraId="5C2AE65B" w14:textId="77777777" w:rsidR="00D77270" w:rsidRDefault="00D77270" w:rsidP="00D77270">
      <w:pPr>
        <w:spacing w:after="0" w:line="240" w:lineRule="auto"/>
      </w:pPr>
    </w:p>
    <w:p w14:paraId="74D41516" w14:textId="77777777" w:rsidR="00C6398B" w:rsidRDefault="008264D2" w:rsidP="00D77270">
      <w:pPr>
        <w:spacing w:after="0" w:line="240" w:lineRule="auto"/>
      </w:pPr>
      <w:r>
        <w:t xml:space="preserve">In this section, describe </w:t>
      </w:r>
      <w:r w:rsidR="00A87085">
        <w:t>activitie</w:t>
      </w:r>
      <w:r w:rsidR="008574A4">
        <w:t xml:space="preserve">s you </w:t>
      </w:r>
      <w:r w:rsidR="00113D6D">
        <w:t>believe would</w:t>
      </w:r>
      <w:r w:rsidR="008574A4">
        <w:t xml:space="preserve"> have an effect on your 201</w:t>
      </w:r>
      <w:r w:rsidR="00F47948">
        <w:t>8</w:t>
      </w:r>
      <w:r w:rsidR="008574A4">
        <w:t>-201</w:t>
      </w:r>
      <w:r w:rsidR="00F47948">
        <w:t>9</w:t>
      </w:r>
      <w:r w:rsidR="008574A4">
        <w:t xml:space="preserve"> outcome measures</w:t>
      </w:r>
      <w:r w:rsidR="00A87085">
        <w:t xml:space="preserve">. </w:t>
      </w:r>
    </w:p>
    <w:p w14:paraId="0739D9A4" w14:textId="77777777" w:rsidR="00A87085" w:rsidRPr="00BE2F13" w:rsidRDefault="00A87085" w:rsidP="00D77270">
      <w:pPr>
        <w:spacing w:after="0" w:line="240" w:lineRule="auto"/>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90"/>
      </w:tblGrid>
      <w:tr w:rsidR="00D77270" w14:paraId="4AF77D69" w14:textId="77777777" w:rsidTr="008264D2">
        <w:trPr>
          <w:trHeight w:val="2448"/>
          <w:jc w:val="center"/>
        </w:trPr>
        <w:tc>
          <w:tcPr>
            <w:tcW w:w="10800" w:type="dxa"/>
            <w:tcBorders>
              <w:top w:val="single" w:sz="4" w:space="0" w:color="auto"/>
              <w:left w:val="single" w:sz="4" w:space="0" w:color="auto"/>
              <w:bottom w:val="single" w:sz="4" w:space="0" w:color="auto"/>
              <w:right w:val="single" w:sz="4" w:space="0" w:color="auto"/>
            </w:tcBorders>
          </w:tcPr>
          <w:p w14:paraId="1EDFC758" w14:textId="38D6A8E2" w:rsidR="00550A31" w:rsidRDefault="00550A31" w:rsidP="00550A31">
            <w:r>
              <w:t>Systematic development of the ACCJC Steering Committee memberships, sub-committees, assignments and timelines are necessary to meet the needs of the goals of the IR</w:t>
            </w:r>
            <w:r w:rsidR="00F27C46">
              <w:t>A&amp;P O</w:t>
            </w:r>
            <w:r>
              <w:t>ffice as well as the overall ISER accreditation process. This will include on-going collaboration an</w:t>
            </w:r>
            <w:r w:rsidR="00F27C46">
              <w:t>d communication from the IAR&amp;P O</w:t>
            </w:r>
            <w:r>
              <w:t>ffice to senior leadership and all departments and programs on campus throug</w:t>
            </w:r>
            <w:r w:rsidR="006D7E3C">
              <w:t>hout the development process fro</w:t>
            </w:r>
            <w:r>
              <w:t xml:space="preserve">m evidence collection to report writing, review and approval. </w:t>
            </w:r>
          </w:p>
          <w:p w14:paraId="515F2ABD" w14:textId="7D905580" w:rsidR="001E1676" w:rsidRDefault="001E1676" w:rsidP="0024232E"/>
        </w:tc>
      </w:tr>
    </w:tbl>
    <w:p w14:paraId="1392FC70" w14:textId="77777777" w:rsidR="00686E57" w:rsidRDefault="00686E57">
      <w:r>
        <w:br w:type="page"/>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10770"/>
      </w:tblGrid>
      <w:tr w:rsidR="00E73D38" w:rsidRPr="00AA6037" w14:paraId="3F28BC73" w14:textId="77777777" w:rsidTr="008264D2">
        <w:trPr>
          <w:jc w:val="center"/>
        </w:trPr>
        <w:tc>
          <w:tcPr>
            <w:tcW w:w="10800" w:type="dxa"/>
            <w:tcBorders>
              <w:top w:val="single" w:sz="4" w:space="0" w:color="auto"/>
            </w:tcBorders>
            <w:shd w:val="clear" w:color="auto" w:fill="FFFFCC"/>
          </w:tcPr>
          <w:p w14:paraId="08EB1F9F" w14:textId="77777777" w:rsidR="00E73D38" w:rsidRPr="00E73D38" w:rsidRDefault="00E73D38" w:rsidP="00A73794">
            <w:pPr>
              <w:jc w:val="center"/>
              <w:rPr>
                <w:b/>
              </w:rPr>
            </w:pPr>
            <w:r w:rsidRPr="00E73D38">
              <w:rPr>
                <w:b/>
              </w:rPr>
              <w:lastRenderedPageBreak/>
              <w:t>Section III: Looking Forward—</w:t>
            </w:r>
            <w:r w:rsidR="00BA74E6">
              <w:rPr>
                <w:b/>
              </w:rPr>
              <w:t>201</w:t>
            </w:r>
            <w:r w:rsidR="00F47948">
              <w:rPr>
                <w:b/>
              </w:rPr>
              <w:t>8</w:t>
            </w:r>
            <w:r w:rsidR="00BA74E6">
              <w:rPr>
                <w:b/>
              </w:rPr>
              <w:t>-201</w:t>
            </w:r>
            <w:r w:rsidR="00F47948">
              <w:rPr>
                <w:b/>
              </w:rPr>
              <w:t>9</w:t>
            </w:r>
          </w:p>
        </w:tc>
      </w:tr>
    </w:tbl>
    <w:p w14:paraId="18D26FA1" w14:textId="77777777" w:rsidR="00AA0979" w:rsidRPr="00AA0979" w:rsidRDefault="00AA0979" w:rsidP="00805A3F">
      <w:pPr>
        <w:spacing w:after="0" w:line="240" w:lineRule="auto"/>
      </w:pPr>
    </w:p>
    <w:p w14:paraId="5C1143E3" w14:textId="77777777" w:rsidR="00846407" w:rsidRDefault="0024557E" w:rsidP="0090001C">
      <w:pPr>
        <w:spacing w:after="0" w:line="240" w:lineRule="auto"/>
        <w:rPr>
          <w:b/>
        </w:rPr>
      </w:pPr>
      <w:r>
        <w:rPr>
          <w:b/>
        </w:rPr>
        <w:t>II</w:t>
      </w:r>
      <w:r w:rsidR="00805A3F">
        <w:rPr>
          <w:b/>
        </w:rPr>
        <w:t>I</w:t>
      </w:r>
      <w:r w:rsidR="00520043">
        <w:rPr>
          <w:b/>
        </w:rPr>
        <w:t xml:space="preserve">. </w:t>
      </w:r>
      <w:r w:rsidR="008657C2">
        <w:rPr>
          <w:b/>
        </w:rPr>
        <w:t>List</w:t>
      </w:r>
      <w:r w:rsidR="00D8690F">
        <w:rPr>
          <w:b/>
        </w:rPr>
        <w:t xml:space="preserve"> </w:t>
      </w:r>
      <w:r w:rsidR="0037503A">
        <w:rPr>
          <w:b/>
        </w:rPr>
        <w:t>Your 201</w:t>
      </w:r>
      <w:r w:rsidR="00F47948">
        <w:rPr>
          <w:b/>
        </w:rPr>
        <w:t>8</w:t>
      </w:r>
      <w:r w:rsidR="0037503A">
        <w:rPr>
          <w:b/>
        </w:rPr>
        <w:t>-201</w:t>
      </w:r>
      <w:r w:rsidR="00F47948">
        <w:rPr>
          <w:b/>
        </w:rPr>
        <w:t>9</w:t>
      </w:r>
      <w:r w:rsidR="00D8690F">
        <w:rPr>
          <w:b/>
        </w:rPr>
        <w:t xml:space="preserve"> Goals—Be Q</w:t>
      </w:r>
      <w:r w:rsidR="00520043">
        <w:rPr>
          <w:b/>
        </w:rPr>
        <w:t>uantitative</w:t>
      </w:r>
      <w:r w:rsidR="0037503A">
        <w:rPr>
          <w:b/>
        </w:rPr>
        <w:t>!</w:t>
      </w:r>
    </w:p>
    <w:p w14:paraId="1D66317C" w14:textId="77777777" w:rsidR="00884762" w:rsidRDefault="00884762" w:rsidP="00113D6D">
      <w:pPr>
        <w:spacing w:after="0" w:line="240" w:lineRule="auto"/>
      </w:pPr>
    </w:p>
    <w:p w14:paraId="7485299A" w14:textId="77777777" w:rsidR="0037503A" w:rsidRDefault="0037503A" w:rsidP="00113D6D">
      <w:pPr>
        <w:spacing w:after="0"/>
      </w:pPr>
      <w:r>
        <w:t>List your 201</w:t>
      </w:r>
      <w:r w:rsidR="00F47948">
        <w:t>8</w:t>
      </w:r>
      <w:r>
        <w:t>-201</w:t>
      </w:r>
      <w:r w:rsidR="00F47948">
        <w:t>9</w:t>
      </w:r>
      <w:r>
        <w:t xml:space="preserve"> </w:t>
      </w:r>
      <w:r w:rsidR="00A63DC1">
        <w:t>APR</w:t>
      </w:r>
      <w:r w:rsidR="00113D6D">
        <w:t xml:space="preserve"> goals in terms of</w:t>
      </w:r>
      <w:r>
        <w:t xml:space="preserve"> their expected </w:t>
      </w:r>
      <w:r w:rsidR="00113D6D">
        <w:t>changes</w:t>
      </w:r>
      <w:r>
        <w:t xml:space="preserve"> on </w:t>
      </w:r>
      <w:r w:rsidR="00113D6D">
        <w:t xml:space="preserve">the </w:t>
      </w:r>
      <w:r>
        <w:t xml:space="preserve">outcome measures as indicated earlier. Each goal that requires resources, impacts other </w:t>
      </w:r>
      <w:r w:rsidR="00D03566">
        <w:t>areas</w:t>
      </w:r>
      <w:r>
        <w:t xml:space="preserve">, </w:t>
      </w:r>
      <w:r w:rsidR="00113D6D">
        <w:t xml:space="preserve">or otherwise is substantive </w:t>
      </w:r>
      <w:r w:rsidR="00A63DC1">
        <w:t xml:space="preserve">requires the submission of an APR Goal </w:t>
      </w:r>
      <w:r>
        <w:t>form.</w:t>
      </w:r>
      <w:r w:rsidR="00113D6D">
        <w:t xml:space="preserve"> </w:t>
      </w:r>
      <w:r w:rsidR="008264D2">
        <w:t>Keep in mind the scoring rubric criteria:</w:t>
      </w:r>
    </w:p>
    <w:p w14:paraId="3399E4B1" w14:textId="77777777" w:rsidR="008264D2" w:rsidRDefault="008264D2" w:rsidP="00113D6D">
      <w:pPr>
        <w:spacing w:after="0"/>
      </w:pPr>
    </w:p>
    <w:p w14:paraId="31E73BEF" w14:textId="77777777" w:rsidR="00D03566" w:rsidRDefault="00D03566" w:rsidP="00D03566">
      <w:pPr>
        <w:pStyle w:val="ListParagraph"/>
        <w:numPr>
          <w:ilvl w:val="0"/>
          <w:numId w:val="7"/>
        </w:numPr>
        <w:spacing w:after="0"/>
        <w:ind w:left="360"/>
      </w:pPr>
      <w:r>
        <w:t>The relationship between program review narrative and the APR Goal is evident and strongly supported by evidence.</w:t>
      </w:r>
    </w:p>
    <w:p w14:paraId="0EF30D4E" w14:textId="77777777" w:rsidR="00D03566" w:rsidRDefault="00D03566" w:rsidP="00D03566">
      <w:pPr>
        <w:pStyle w:val="ListParagraph"/>
        <w:numPr>
          <w:ilvl w:val="0"/>
          <w:numId w:val="7"/>
        </w:numPr>
        <w:spacing w:after="0"/>
        <w:ind w:left="360"/>
      </w:pPr>
      <w:r>
        <w:t>The APR Goal directly implements institutional planning document goals.</w:t>
      </w:r>
    </w:p>
    <w:p w14:paraId="1D5215C5" w14:textId="062C30F9" w:rsidR="00D03566" w:rsidRDefault="00D03566" w:rsidP="00D03566">
      <w:pPr>
        <w:pStyle w:val="ListParagraph"/>
        <w:numPr>
          <w:ilvl w:val="0"/>
          <w:numId w:val="7"/>
        </w:numPr>
        <w:spacing w:after="0"/>
        <w:ind w:left="360"/>
      </w:pPr>
      <w:r>
        <w:t xml:space="preserve">The outcome directly implements institutional planning </w:t>
      </w:r>
      <w:r w:rsidR="00BB14E9">
        <w:t>outcomes and</w:t>
      </w:r>
      <w:r>
        <w:t xml:space="preserve"> is transferrable and/or scalable institutionally.</w:t>
      </w:r>
    </w:p>
    <w:p w14:paraId="7119F563" w14:textId="77777777" w:rsidR="00D03566" w:rsidRDefault="00D03566" w:rsidP="00D03566">
      <w:pPr>
        <w:pStyle w:val="ListParagraph"/>
        <w:numPr>
          <w:ilvl w:val="0"/>
          <w:numId w:val="7"/>
        </w:numPr>
        <w:spacing w:after="0"/>
        <w:ind w:left="360"/>
      </w:pPr>
      <w:r>
        <w:t>APR Outcome indicators, methods and/or timelines use institutional measures, transferrable/scalable institutionally</w:t>
      </w:r>
    </w:p>
    <w:p w14:paraId="0BE7DA78" w14:textId="77777777" w:rsidR="00D03566" w:rsidRDefault="00D03566" w:rsidP="00D03566">
      <w:pPr>
        <w:pStyle w:val="ListParagraph"/>
        <w:numPr>
          <w:ilvl w:val="0"/>
          <w:numId w:val="7"/>
        </w:numPr>
        <w:spacing w:after="0"/>
        <w:ind w:left="360"/>
      </w:pPr>
      <w:r>
        <w:t>Before/after benchmarks and timelines are completely specified, identical methods, transferrable/scalable.</w:t>
      </w:r>
    </w:p>
    <w:p w14:paraId="58B4D8AD" w14:textId="77777777" w:rsidR="00D03566" w:rsidRDefault="00D03566" w:rsidP="00D03566">
      <w:pPr>
        <w:spacing w:after="0"/>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90"/>
      </w:tblGrid>
      <w:tr w:rsidR="00884762" w14:paraId="47701311" w14:textId="77777777" w:rsidTr="001E7687">
        <w:trPr>
          <w:trHeight w:val="8064"/>
          <w:jc w:val="center"/>
        </w:trPr>
        <w:tc>
          <w:tcPr>
            <w:tcW w:w="10790" w:type="dxa"/>
            <w:tcBorders>
              <w:top w:val="single" w:sz="4" w:space="0" w:color="auto"/>
              <w:left w:val="single" w:sz="4" w:space="0" w:color="auto"/>
              <w:bottom w:val="single" w:sz="4" w:space="0" w:color="auto"/>
              <w:right w:val="single" w:sz="4" w:space="0" w:color="auto"/>
            </w:tcBorders>
          </w:tcPr>
          <w:p w14:paraId="1FAF9927" w14:textId="2E93255E" w:rsidR="00437F66" w:rsidRDefault="007671A2" w:rsidP="00437F66">
            <w:pPr>
              <w:pStyle w:val="ListParagraph"/>
              <w:numPr>
                <w:ilvl w:val="0"/>
                <w:numId w:val="13"/>
              </w:numPr>
            </w:pPr>
            <w:r>
              <w:t xml:space="preserve">In collaboration with the Strategic Planning Committee, revise the Annual Program Review process to be more user friendly, including providing data that is aligned with the new Strategic Action Plan goals. </w:t>
            </w:r>
          </w:p>
          <w:p w14:paraId="00E78855" w14:textId="0E6A65DB" w:rsidR="00437F66" w:rsidRDefault="007671A2" w:rsidP="00437F66">
            <w:pPr>
              <w:pStyle w:val="ListParagraph"/>
              <w:numPr>
                <w:ilvl w:val="0"/>
                <w:numId w:val="14"/>
              </w:numPr>
            </w:pPr>
            <w:r>
              <w:t>This activity supports the college to stay in compliance with ACCJC standards</w:t>
            </w:r>
            <w:r w:rsidR="00E50917">
              <w:t xml:space="preserve"> and is related directly to the Strategic Action Plan</w:t>
            </w:r>
            <w:r>
              <w:t xml:space="preserve">. </w:t>
            </w:r>
          </w:p>
          <w:p w14:paraId="77D8174A" w14:textId="67DC1391" w:rsidR="007671A2" w:rsidRDefault="007671A2" w:rsidP="00437F66">
            <w:pPr>
              <w:pStyle w:val="ListParagraph"/>
              <w:numPr>
                <w:ilvl w:val="0"/>
                <w:numId w:val="14"/>
              </w:numPr>
            </w:pPr>
            <w:r>
              <w:t>Some revisions to the process were completed during 2017-18 but full review and revision will be completed during the 2018-19 academic year in line with the ACCJC ISER planning process.</w:t>
            </w:r>
          </w:p>
          <w:p w14:paraId="58226DB6" w14:textId="77777777" w:rsidR="004252DC" w:rsidRDefault="004252DC" w:rsidP="007671A2"/>
          <w:p w14:paraId="5649B6D1" w14:textId="79CAC34E" w:rsidR="00437F66" w:rsidRDefault="00D833B9" w:rsidP="00437F66">
            <w:pPr>
              <w:pStyle w:val="ListParagraph"/>
              <w:numPr>
                <w:ilvl w:val="0"/>
                <w:numId w:val="13"/>
              </w:numPr>
            </w:pPr>
            <w:r>
              <w:t>In collaboration with the Strategic Planning Committee</w:t>
            </w:r>
            <w:r w:rsidR="00F27C46">
              <w:t xml:space="preserve"> and the President’s O</w:t>
            </w:r>
            <w:r w:rsidR="0081266C">
              <w:t>ffice</w:t>
            </w:r>
            <w:r>
              <w:t xml:space="preserve">, </w:t>
            </w:r>
            <w:r w:rsidR="0081266C">
              <w:t>complete the ACCJC ISER training</w:t>
            </w:r>
            <w:r w:rsidR="00AD1514">
              <w:t xml:space="preserve"> and planning process</w:t>
            </w:r>
            <w:r>
              <w:t>.</w:t>
            </w:r>
            <w:r w:rsidR="0081266C">
              <w:t xml:space="preserve"> </w:t>
            </w:r>
          </w:p>
          <w:p w14:paraId="782D2962" w14:textId="2397897C" w:rsidR="00E50917" w:rsidRDefault="00F70FFB" w:rsidP="00437F66">
            <w:pPr>
              <w:pStyle w:val="ListParagraph"/>
              <w:numPr>
                <w:ilvl w:val="0"/>
                <w:numId w:val="15"/>
              </w:numPr>
            </w:pPr>
            <w:r>
              <w:t>T</w:t>
            </w:r>
            <w:r w:rsidR="00F27C46">
              <w:t>he ACCJC Steering C</w:t>
            </w:r>
            <w:r w:rsidR="0081266C">
              <w:t xml:space="preserve">ommittee </w:t>
            </w:r>
            <w:proofErr w:type="gramStart"/>
            <w:r>
              <w:t>will be comprised</w:t>
            </w:r>
            <w:proofErr w:type="gramEnd"/>
            <w:r>
              <w:t xml:space="preserve"> on the current members of the SPC and will coordinate the efforts for the ISER including outlining sub</w:t>
            </w:r>
            <w:r w:rsidR="006D7E3C">
              <w:t>-</w:t>
            </w:r>
            <w:r>
              <w:t>committee membership,</w:t>
            </w:r>
            <w:r w:rsidR="0081266C">
              <w:t xml:space="preserve"> agendas, and timelines.</w:t>
            </w:r>
            <w:r w:rsidR="00D833B9">
              <w:t xml:space="preserve"> </w:t>
            </w:r>
          </w:p>
          <w:p w14:paraId="0DA33A41" w14:textId="0F0E4DC1" w:rsidR="00D833B9" w:rsidRDefault="00D833B9" w:rsidP="00437F66">
            <w:pPr>
              <w:pStyle w:val="ListParagraph"/>
              <w:numPr>
                <w:ilvl w:val="0"/>
                <w:numId w:val="15"/>
              </w:numPr>
            </w:pPr>
            <w:r>
              <w:t>This activity supports the college to stay in compliance with ACCJC standards</w:t>
            </w:r>
            <w:r w:rsidR="00E50917">
              <w:t xml:space="preserve"> and </w:t>
            </w:r>
            <w:r w:rsidR="007C400F">
              <w:t xml:space="preserve">align directly with </w:t>
            </w:r>
            <w:r w:rsidR="00E50917">
              <w:t>the Strategic Action Plan.</w:t>
            </w:r>
            <w:r w:rsidR="0081266C">
              <w:t xml:space="preserve"> </w:t>
            </w:r>
            <w:r w:rsidR="00E50917">
              <w:t>These activities and development of process</w:t>
            </w:r>
            <w:r w:rsidR="00F27C46">
              <w:t>es</w:t>
            </w:r>
            <w:r w:rsidR="00E50917">
              <w:t xml:space="preserve"> and timelines are vital to</w:t>
            </w:r>
            <w:r w:rsidR="0081266C">
              <w:t xml:space="preserve"> complet</w:t>
            </w:r>
            <w:r w:rsidR="00E50917">
              <w:t>ing</w:t>
            </w:r>
            <w:r w:rsidR="0081266C">
              <w:t xml:space="preserve"> the next ISER in </w:t>
            </w:r>
            <w:r w:rsidR="006D7E3C">
              <w:t>preparation for</w:t>
            </w:r>
            <w:r w:rsidR="0081266C">
              <w:t xml:space="preserve"> the Site Visit in </w:t>
            </w:r>
            <w:r w:rsidR="00437F66">
              <w:t>fall</w:t>
            </w:r>
            <w:r w:rsidR="0081266C">
              <w:t xml:space="preserve"> 202</w:t>
            </w:r>
            <w:r w:rsidR="006D7E3C">
              <w:t>1</w:t>
            </w:r>
            <w:r>
              <w:t>.</w:t>
            </w:r>
          </w:p>
          <w:p w14:paraId="7DFBFA70" w14:textId="77777777" w:rsidR="004252DC" w:rsidRDefault="004252DC" w:rsidP="00D833B9"/>
          <w:p w14:paraId="2D11F76E" w14:textId="3F94492E" w:rsidR="00437F66" w:rsidRDefault="006D7E3C" w:rsidP="00437F66">
            <w:pPr>
              <w:pStyle w:val="ListParagraph"/>
              <w:numPr>
                <w:ilvl w:val="0"/>
                <w:numId w:val="13"/>
              </w:numPr>
            </w:pPr>
            <w:r>
              <w:t xml:space="preserve">In </w:t>
            </w:r>
            <w:r w:rsidR="00F27C46">
              <w:t>collaboration</w:t>
            </w:r>
            <w:r w:rsidR="009F4406">
              <w:t xml:space="preserve"> with the IT department, c</w:t>
            </w:r>
            <w:r w:rsidR="008047E9">
              <w:t xml:space="preserve">reation of </w:t>
            </w:r>
            <w:r w:rsidR="009F4406">
              <w:t xml:space="preserve">an </w:t>
            </w:r>
            <w:r w:rsidR="008047E9">
              <w:t xml:space="preserve">IR data package from current DSS tables </w:t>
            </w:r>
            <w:r w:rsidR="009F4406">
              <w:t xml:space="preserve">transferred into the </w:t>
            </w:r>
            <w:r w:rsidR="008047E9">
              <w:t>Cognos</w:t>
            </w:r>
            <w:r w:rsidR="009F4406">
              <w:t xml:space="preserve"> system is planned</w:t>
            </w:r>
            <w:r w:rsidR="008047E9">
              <w:t>.</w:t>
            </w:r>
            <w:r w:rsidR="009F4406">
              <w:t xml:space="preserve"> </w:t>
            </w:r>
          </w:p>
          <w:p w14:paraId="6380746C" w14:textId="24836664" w:rsidR="00781A8E" w:rsidRDefault="009F4406" w:rsidP="00437F66">
            <w:pPr>
              <w:pStyle w:val="ListParagraph"/>
              <w:numPr>
                <w:ilvl w:val="0"/>
                <w:numId w:val="16"/>
              </w:numPr>
            </w:pPr>
            <w:r>
              <w:t xml:space="preserve">This will allow for up-to-date and accurate data reporting from </w:t>
            </w:r>
            <w:r w:rsidR="00AD1514">
              <w:t>the IAR&amp;P</w:t>
            </w:r>
            <w:r w:rsidR="00F27C46">
              <w:t xml:space="preserve"> O</w:t>
            </w:r>
            <w:bookmarkStart w:id="0" w:name="_GoBack"/>
            <w:bookmarkEnd w:id="0"/>
            <w:r>
              <w:t>ffice for both regular data requests ad ad-hoc requests from across campus.</w:t>
            </w:r>
          </w:p>
          <w:p w14:paraId="7D6DA5D8" w14:textId="100805D0" w:rsidR="007C400F" w:rsidRDefault="007C400F" w:rsidP="00437F66">
            <w:pPr>
              <w:pStyle w:val="ListParagraph"/>
              <w:numPr>
                <w:ilvl w:val="0"/>
                <w:numId w:val="16"/>
              </w:numPr>
            </w:pPr>
            <w:r>
              <w:t>Development of the IR data package will occur with the support of GL Consulting Services, who have been involved in the development and implementation of the Cognos system since it was first installed at Taft College.</w:t>
            </w:r>
          </w:p>
          <w:p w14:paraId="440A5FE2" w14:textId="5D0D2C8E" w:rsidR="00DD001D" w:rsidRDefault="00DD001D" w:rsidP="00D833B9"/>
          <w:p w14:paraId="2BE6E450" w14:textId="53D19C71" w:rsidR="00437F66" w:rsidRDefault="00DD001D" w:rsidP="00437F66">
            <w:pPr>
              <w:pStyle w:val="ListParagraph"/>
              <w:numPr>
                <w:ilvl w:val="0"/>
                <w:numId w:val="13"/>
              </w:numPr>
            </w:pPr>
            <w:r>
              <w:t xml:space="preserve">The IRA&amp;P office will develop a comprehensive checklist for all reports and processes the office is responsible for completing and/or contributing to throughout the academic year. </w:t>
            </w:r>
          </w:p>
          <w:p w14:paraId="0076CF6F" w14:textId="00D0A412" w:rsidR="00437F66" w:rsidRDefault="00DD001D" w:rsidP="00437F66">
            <w:pPr>
              <w:pStyle w:val="ListParagraph"/>
              <w:numPr>
                <w:ilvl w:val="0"/>
                <w:numId w:val="17"/>
              </w:numPr>
            </w:pPr>
            <w:r>
              <w:t>This list will include report names, due dates, data required, and other offices involved in the process for every major report that the</w:t>
            </w:r>
            <w:r w:rsidR="006D7E3C">
              <w:t xml:space="preserve"> office submits or contributes</w:t>
            </w:r>
            <w:r>
              <w:t xml:space="preserve"> to on behalf of the college and the district.</w:t>
            </w:r>
          </w:p>
          <w:p w14:paraId="5D731A0D" w14:textId="27945468" w:rsidR="00DD001D" w:rsidRDefault="00DD001D" w:rsidP="00437F66">
            <w:pPr>
              <w:pStyle w:val="ListParagraph"/>
              <w:numPr>
                <w:ilvl w:val="0"/>
                <w:numId w:val="17"/>
              </w:numPr>
            </w:pPr>
            <w:r>
              <w:t>This comprehensive checklist will be developed and distributed as needed by July 2018.</w:t>
            </w:r>
          </w:p>
          <w:p w14:paraId="45DB5ECA" w14:textId="77777777" w:rsidR="005D6F6C" w:rsidRDefault="005D6F6C" w:rsidP="00D833B9"/>
          <w:p w14:paraId="50108C79" w14:textId="77777777" w:rsidR="005D6F6C" w:rsidRDefault="005D6F6C" w:rsidP="00D833B9"/>
          <w:p w14:paraId="49FE9A3E" w14:textId="0BD045C0" w:rsidR="005D6F6C" w:rsidRDefault="005D6F6C" w:rsidP="00D833B9"/>
        </w:tc>
      </w:tr>
    </w:tbl>
    <w:p w14:paraId="1C0E1DB4" w14:textId="7104983C" w:rsidR="001E7687" w:rsidRDefault="001E7687"/>
    <w:tbl>
      <w:tblPr>
        <w:tblStyle w:val="TableGrid"/>
        <w:tblW w:w="1079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10790"/>
      </w:tblGrid>
      <w:tr w:rsidR="00E73D38" w:rsidRPr="00AA6037" w14:paraId="39A191B4" w14:textId="77777777" w:rsidTr="001E7687">
        <w:trPr>
          <w:jc w:val="center"/>
        </w:trPr>
        <w:tc>
          <w:tcPr>
            <w:tcW w:w="10790" w:type="dxa"/>
            <w:tcBorders>
              <w:top w:val="single" w:sz="4" w:space="0" w:color="auto"/>
            </w:tcBorders>
            <w:shd w:val="clear" w:color="auto" w:fill="FFFFCC"/>
          </w:tcPr>
          <w:p w14:paraId="31984526" w14:textId="74CA9DA1" w:rsidR="00E73D38" w:rsidRPr="00B43DE1" w:rsidRDefault="00E73D38" w:rsidP="00B43DE1">
            <w:pPr>
              <w:jc w:val="center"/>
              <w:rPr>
                <w:b/>
              </w:rPr>
            </w:pPr>
            <w:r w:rsidRPr="00E73D38">
              <w:rPr>
                <w:b/>
              </w:rPr>
              <w:t>Section IV (Optional): Evaluation of Program Review and Planning Process</w:t>
            </w:r>
          </w:p>
        </w:tc>
      </w:tr>
    </w:tbl>
    <w:p w14:paraId="065F8A80" w14:textId="77777777" w:rsidR="00E73D38" w:rsidRDefault="00E73D38" w:rsidP="0090001C">
      <w:pPr>
        <w:spacing w:after="0" w:line="240" w:lineRule="auto"/>
      </w:pPr>
    </w:p>
    <w:p w14:paraId="1A50F764" w14:textId="77777777" w:rsidR="00A245C2" w:rsidRDefault="00AF4748" w:rsidP="0090001C">
      <w:pPr>
        <w:spacing w:after="0" w:line="240" w:lineRule="auto"/>
        <w:rPr>
          <w:b/>
        </w:rPr>
      </w:pPr>
      <w:r>
        <w:rPr>
          <w:b/>
        </w:rPr>
        <w:t>IV</w:t>
      </w:r>
      <w:r w:rsidR="00992E4C">
        <w:rPr>
          <w:b/>
        </w:rPr>
        <w:t xml:space="preserve">A. </w:t>
      </w:r>
      <w:r w:rsidR="00A245C2" w:rsidRPr="00456123">
        <w:rPr>
          <w:b/>
        </w:rPr>
        <w:t>Evaluation of Program Review and Program Pla</w:t>
      </w:r>
      <w:r w:rsidR="00992E4C">
        <w:rPr>
          <w:b/>
        </w:rPr>
        <w:t>nning Process</w:t>
      </w:r>
    </w:p>
    <w:p w14:paraId="2F2F7538" w14:textId="77777777" w:rsidR="002F3CBD" w:rsidRDefault="002F3CBD" w:rsidP="002F3CBD">
      <w:pPr>
        <w:spacing w:after="0" w:line="240" w:lineRule="auto"/>
      </w:pPr>
    </w:p>
    <w:p w14:paraId="4AB0C088" w14:textId="77777777" w:rsidR="00113D6D" w:rsidRDefault="00113D6D" w:rsidP="002F3CBD">
      <w:pPr>
        <w:spacing w:after="0" w:line="240" w:lineRule="auto"/>
      </w:pPr>
      <w:r>
        <w:t>In this cycle of program review, what aspects of the program review and program planning process worked best and why?</w:t>
      </w:r>
    </w:p>
    <w:p w14:paraId="79D6FD6A" w14:textId="77777777" w:rsidR="00113D6D" w:rsidRPr="00BE2F13" w:rsidRDefault="00113D6D" w:rsidP="002F3CBD">
      <w:pPr>
        <w:spacing w:after="0" w:line="240" w:lineRule="auto"/>
      </w:pPr>
    </w:p>
    <w:tbl>
      <w:tblPr>
        <w:tblStyle w:val="TableGrid"/>
        <w:tblW w:w="0" w:type="auto"/>
        <w:jc w:val="center"/>
        <w:tblLook w:val="04A0" w:firstRow="1" w:lastRow="0" w:firstColumn="1" w:lastColumn="0" w:noHBand="0" w:noVBand="1"/>
      </w:tblPr>
      <w:tblGrid>
        <w:gridCol w:w="10790"/>
      </w:tblGrid>
      <w:tr w:rsidR="002F3CBD" w14:paraId="6418533E" w14:textId="77777777" w:rsidTr="008264D2">
        <w:trPr>
          <w:trHeight w:val="2160"/>
          <w:jc w:val="center"/>
        </w:trPr>
        <w:tc>
          <w:tcPr>
            <w:tcW w:w="10800" w:type="dxa"/>
          </w:tcPr>
          <w:p w14:paraId="47C4CDCF" w14:textId="77777777" w:rsidR="002F3CBD" w:rsidRDefault="002F3CBD" w:rsidP="004E70EF"/>
        </w:tc>
      </w:tr>
    </w:tbl>
    <w:p w14:paraId="143E5196" w14:textId="77777777" w:rsidR="00796C9E" w:rsidRDefault="00796C9E" w:rsidP="0090001C">
      <w:pPr>
        <w:spacing w:after="0" w:line="240" w:lineRule="auto"/>
      </w:pPr>
    </w:p>
    <w:p w14:paraId="35CC95B9" w14:textId="77777777" w:rsidR="00A245C2" w:rsidRPr="00456123" w:rsidRDefault="00AF4748" w:rsidP="0090001C">
      <w:pPr>
        <w:spacing w:after="0" w:line="240" w:lineRule="auto"/>
        <w:rPr>
          <w:b/>
        </w:rPr>
      </w:pPr>
      <w:r>
        <w:rPr>
          <w:b/>
        </w:rPr>
        <w:t>IV</w:t>
      </w:r>
      <w:r w:rsidR="00992E4C">
        <w:rPr>
          <w:b/>
        </w:rPr>
        <w:t xml:space="preserve">B. </w:t>
      </w:r>
      <w:r w:rsidR="00A245C2" w:rsidRPr="00456123">
        <w:rPr>
          <w:b/>
        </w:rPr>
        <w:t xml:space="preserve">Evaluation of Program Review </w:t>
      </w:r>
      <w:r w:rsidR="00992E4C">
        <w:rPr>
          <w:b/>
        </w:rPr>
        <w:t>and Program Planning Process</w:t>
      </w:r>
    </w:p>
    <w:p w14:paraId="0498B6D3" w14:textId="77777777" w:rsidR="002F3CBD" w:rsidRDefault="002F3CBD" w:rsidP="002F3CBD">
      <w:pPr>
        <w:spacing w:after="0" w:line="240" w:lineRule="auto"/>
      </w:pPr>
    </w:p>
    <w:p w14:paraId="71AA5D3E" w14:textId="77777777" w:rsidR="00113D6D" w:rsidRDefault="00113D6D" w:rsidP="002F3CBD">
      <w:pPr>
        <w:spacing w:after="0" w:line="240" w:lineRule="auto"/>
      </w:pPr>
      <w:r>
        <w:t>In this cycle of program review, what aspects of the program review and program planning process would you change and why?</w:t>
      </w:r>
    </w:p>
    <w:p w14:paraId="2FC81440" w14:textId="77777777" w:rsidR="00113D6D" w:rsidRPr="00BE2F13" w:rsidRDefault="00113D6D" w:rsidP="002F3CBD">
      <w:pPr>
        <w:spacing w:after="0" w:line="240" w:lineRule="auto"/>
      </w:pPr>
    </w:p>
    <w:tbl>
      <w:tblPr>
        <w:tblStyle w:val="TableGrid"/>
        <w:tblW w:w="0" w:type="auto"/>
        <w:jc w:val="center"/>
        <w:tblLook w:val="04A0" w:firstRow="1" w:lastRow="0" w:firstColumn="1" w:lastColumn="0" w:noHBand="0" w:noVBand="1"/>
      </w:tblPr>
      <w:tblGrid>
        <w:gridCol w:w="10790"/>
      </w:tblGrid>
      <w:tr w:rsidR="002F3CBD" w14:paraId="6E3500E3" w14:textId="77777777" w:rsidTr="008264D2">
        <w:trPr>
          <w:trHeight w:val="2160"/>
          <w:jc w:val="center"/>
        </w:trPr>
        <w:tc>
          <w:tcPr>
            <w:tcW w:w="10800" w:type="dxa"/>
          </w:tcPr>
          <w:p w14:paraId="29BDB77D" w14:textId="77777777" w:rsidR="002F3CBD" w:rsidRDefault="002F3CBD" w:rsidP="004E70EF"/>
        </w:tc>
      </w:tr>
    </w:tbl>
    <w:p w14:paraId="026FF370" w14:textId="77777777" w:rsidR="005B7F3E" w:rsidRDefault="005B7F3E">
      <w:pPr>
        <w:spacing w:after="0" w:line="240" w:lineRule="auto"/>
      </w:pPr>
    </w:p>
    <w:sectPr w:rsidR="005B7F3E" w:rsidSect="004818A8">
      <w:headerReference w:type="default" r:id="rId7"/>
      <w:footerReference w:type="default" r:id="rId8"/>
      <w:pgSz w:w="12240" w:h="15840"/>
      <w:pgMar w:top="108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E992A3" w14:textId="77777777" w:rsidR="007852B1" w:rsidRDefault="007852B1" w:rsidP="006B3110">
      <w:pPr>
        <w:spacing w:after="0" w:line="240" w:lineRule="auto"/>
      </w:pPr>
      <w:r>
        <w:separator/>
      </w:r>
    </w:p>
  </w:endnote>
  <w:endnote w:type="continuationSeparator" w:id="0">
    <w:p w14:paraId="54F2FE8E" w14:textId="77777777" w:rsidR="007852B1" w:rsidRDefault="007852B1" w:rsidP="006B3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9DF08" w14:textId="77777777" w:rsidR="006B3110" w:rsidRPr="00C3755E" w:rsidRDefault="006B3110" w:rsidP="00C65D84">
    <w:pPr>
      <w:pStyle w:val="Footer"/>
      <w:tabs>
        <w:tab w:val="clear" w:pos="4680"/>
        <w:tab w:val="clear" w:pos="9360"/>
        <w:tab w:val="right" w:pos="10800"/>
      </w:tabs>
      <w:rPr>
        <w:sz w:val="20"/>
        <w:szCs w:val="20"/>
        <w:u w:val="single"/>
      </w:rPr>
    </w:pPr>
    <w:r w:rsidRPr="00C3755E">
      <w:rPr>
        <w:sz w:val="20"/>
        <w:szCs w:val="20"/>
        <w:u w:val="single"/>
      </w:rPr>
      <w:tab/>
    </w:r>
  </w:p>
  <w:p w14:paraId="335E2447" w14:textId="77777777" w:rsidR="006B3110" w:rsidRPr="00C3755E" w:rsidRDefault="006B3110" w:rsidP="00C65D84">
    <w:pPr>
      <w:pStyle w:val="Footer"/>
      <w:tabs>
        <w:tab w:val="clear" w:pos="4680"/>
        <w:tab w:val="clear" w:pos="9360"/>
        <w:tab w:val="right" w:pos="10800"/>
      </w:tabs>
      <w:rPr>
        <w:sz w:val="20"/>
        <w:szCs w:val="20"/>
      </w:rPr>
    </w:pPr>
    <w:r w:rsidRPr="00C3755E">
      <w:rPr>
        <w:sz w:val="20"/>
        <w:szCs w:val="20"/>
      </w:rPr>
      <w:t>Taft College Instituti</w:t>
    </w:r>
    <w:r w:rsidR="00F47948">
      <w:rPr>
        <w:sz w:val="20"/>
        <w:szCs w:val="20"/>
      </w:rPr>
      <w:t>onal Research Office</w:t>
    </w:r>
    <w:r w:rsidR="00F47948">
      <w:rPr>
        <w:sz w:val="20"/>
        <w:szCs w:val="20"/>
      </w:rPr>
      <w:tab/>
      <w:t>August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AC39E" w14:textId="77777777" w:rsidR="007852B1" w:rsidRDefault="007852B1" w:rsidP="006B3110">
      <w:pPr>
        <w:spacing w:after="0" w:line="240" w:lineRule="auto"/>
      </w:pPr>
      <w:r>
        <w:separator/>
      </w:r>
    </w:p>
  </w:footnote>
  <w:footnote w:type="continuationSeparator" w:id="0">
    <w:p w14:paraId="3AAA5D33" w14:textId="77777777" w:rsidR="007852B1" w:rsidRDefault="007852B1" w:rsidP="006B3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4C40C" w14:textId="66FD528A" w:rsidR="006B3110" w:rsidRPr="00C3755E" w:rsidRDefault="00A63DC1" w:rsidP="00C65D84">
    <w:pPr>
      <w:pStyle w:val="Header"/>
      <w:tabs>
        <w:tab w:val="clear" w:pos="4680"/>
        <w:tab w:val="clear" w:pos="9360"/>
        <w:tab w:val="right" w:pos="10800"/>
      </w:tabs>
      <w:rPr>
        <w:sz w:val="20"/>
        <w:szCs w:val="20"/>
        <w:u w:val="single"/>
      </w:rPr>
    </w:pPr>
    <w:r w:rsidRPr="00B85A72">
      <w:rPr>
        <w:i/>
        <w:sz w:val="20"/>
        <w:szCs w:val="20"/>
        <w:u w:val="single"/>
      </w:rPr>
      <w:t>APR</w:t>
    </w:r>
    <w:r w:rsidR="00F47948" w:rsidRPr="00B85A72">
      <w:rPr>
        <w:i/>
        <w:sz w:val="20"/>
        <w:szCs w:val="20"/>
        <w:u w:val="single"/>
      </w:rPr>
      <w:t xml:space="preserve"> Report—2018-2019</w:t>
    </w:r>
    <w:r w:rsidR="00B85A72" w:rsidRPr="00B85A72">
      <w:rPr>
        <w:i/>
        <w:sz w:val="20"/>
        <w:szCs w:val="20"/>
        <w:u w:val="single"/>
      </w:rPr>
      <w:t xml:space="preserve"> Cycle</w:t>
    </w:r>
    <w:r w:rsidR="006B3110" w:rsidRPr="00C3755E">
      <w:rPr>
        <w:sz w:val="20"/>
        <w:szCs w:val="20"/>
        <w:u w:val="single"/>
      </w:rPr>
      <w:tab/>
    </w:r>
    <w:r w:rsidR="006B3110" w:rsidRPr="00C3755E">
      <w:rPr>
        <w:noProof/>
        <w:sz w:val="20"/>
        <w:szCs w:val="20"/>
        <w:u w:val="single"/>
      </w:rPr>
      <w:t xml:space="preserve">Page </w:t>
    </w:r>
    <w:r w:rsidR="006B3110" w:rsidRPr="00C3755E">
      <w:rPr>
        <w:noProof/>
        <w:sz w:val="20"/>
        <w:szCs w:val="20"/>
        <w:u w:val="single"/>
      </w:rPr>
      <w:fldChar w:fldCharType="begin"/>
    </w:r>
    <w:r w:rsidR="006B3110" w:rsidRPr="00C3755E">
      <w:rPr>
        <w:noProof/>
        <w:sz w:val="20"/>
        <w:szCs w:val="20"/>
        <w:u w:val="single"/>
      </w:rPr>
      <w:instrText xml:space="preserve"> PAGE  \* Arabic  \* MERGEFORMAT </w:instrText>
    </w:r>
    <w:r w:rsidR="006B3110" w:rsidRPr="00C3755E">
      <w:rPr>
        <w:noProof/>
        <w:sz w:val="20"/>
        <w:szCs w:val="20"/>
        <w:u w:val="single"/>
      </w:rPr>
      <w:fldChar w:fldCharType="separate"/>
    </w:r>
    <w:r w:rsidR="00F27C46">
      <w:rPr>
        <w:noProof/>
        <w:sz w:val="20"/>
        <w:szCs w:val="20"/>
        <w:u w:val="single"/>
      </w:rPr>
      <w:t>4</w:t>
    </w:r>
    <w:r w:rsidR="006B3110" w:rsidRPr="00C3755E">
      <w:rPr>
        <w:noProof/>
        <w:sz w:val="20"/>
        <w:szCs w:val="20"/>
        <w:u w:val="single"/>
      </w:rPr>
      <w:fldChar w:fldCharType="end"/>
    </w:r>
    <w:r w:rsidR="006B3110" w:rsidRPr="00C3755E">
      <w:rPr>
        <w:noProof/>
        <w:sz w:val="20"/>
        <w:szCs w:val="20"/>
        <w:u w:val="single"/>
      </w:rPr>
      <w:t xml:space="preserve"> of </w:t>
    </w:r>
    <w:r w:rsidR="006B3110" w:rsidRPr="00C3755E">
      <w:rPr>
        <w:noProof/>
        <w:sz w:val="20"/>
        <w:szCs w:val="20"/>
        <w:u w:val="single"/>
      </w:rPr>
      <w:fldChar w:fldCharType="begin"/>
    </w:r>
    <w:r w:rsidR="006B3110" w:rsidRPr="00C3755E">
      <w:rPr>
        <w:noProof/>
        <w:sz w:val="20"/>
        <w:szCs w:val="20"/>
        <w:u w:val="single"/>
      </w:rPr>
      <w:instrText xml:space="preserve"> NUMPAGES  \* Arabic  \* MERGEFORMAT </w:instrText>
    </w:r>
    <w:r w:rsidR="006B3110" w:rsidRPr="00C3755E">
      <w:rPr>
        <w:noProof/>
        <w:sz w:val="20"/>
        <w:szCs w:val="20"/>
        <w:u w:val="single"/>
      </w:rPr>
      <w:fldChar w:fldCharType="separate"/>
    </w:r>
    <w:r w:rsidR="00F27C46">
      <w:rPr>
        <w:noProof/>
        <w:sz w:val="20"/>
        <w:szCs w:val="20"/>
        <w:u w:val="single"/>
      </w:rPr>
      <w:t>5</w:t>
    </w:r>
    <w:r w:rsidR="006B3110" w:rsidRPr="00C3755E">
      <w:rPr>
        <w:noProof/>
        <w:sz w:val="20"/>
        <w:szCs w:val="20"/>
        <w:u w:val="singl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246DD"/>
    <w:multiLevelType w:val="hybridMultilevel"/>
    <w:tmpl w:val="55BA1120"/>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752A8"/>
    <w:multiLevelType w:val="hybridMultilevel"/>
    <w:tmpl w:val="19042BC6"/>
    <w:lvl w:ilvl="0" w:tplc="3B908CD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8D65E9"/>
    <w:multiLevelType w:val="hybridMultilevel"/>
    <w:tmpl w:val="B03C982C"/>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477EE8"/>
    <w:multiLevelType w:val="hybridMultilevel"/>
    <w:tmpl w:val="A0FC768E"/>
    <w:lvl w:ilvl="0" w:tplc="24CC1D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7141A4"/>
    <w:multiLevelType w:val="hybridMultilevel"/>
    <w:tmpl w:val="AAE457B2"/>
    <w:lvl w:ilvl="0" w:tplc="9C6A3B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6857F3"/>
    <w:multiLevelType w:val="hybridMultilevel"/>
    <w:tmpl w:val="26CCD3BC"/>
    <w:lvl w:ilvl="0" w:tplc="9072DE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0C4620"/>
    <w:multiLevelType w:val="hybridMultilevel"/>
    <w:tmpl w:val="E432F222"/>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E41FBF"/>
    <w:multiLevelType w:val="hybridMultilevel"/>
    <w:tmpl w:val="7534A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9A5656"/>
    <w:multiLevelType w:val="hybridMultilevel"/>
    <w:tmpl w:val="CE08C080"/>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8855FD"/>
    <w:multiLevelType w:val="hybridMultilevel"/>
    <w:tmpl w:val="4C060B52"/>
    <w:lvl w:ilvl="0" w:tplc="A5E6DB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502079"/>
    <w:multiLevelType w:val="hybridMultilevel"/>
    <w:tmpl w:val="D068C2E2"/>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0C3DE1"/>
    <w:multiLevelType w:val="hybridMultilevel"/>
    <w:tmpl w:val="DBB2F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C80613"/>
    <w:multiLevelType w:val="hybridMultilevel"/>
    <w:tmpl w:val="34FC0C56"/>
    <w:lvl w:ilvl="0" w:tplc="F7DECA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5CF118F"/>
    <w:multiLevelType w:val="hybridMultilevel"/>
    <w:tmpl w:val="584E1468"/>
    <w:lvl w:ilvl="0" w:tplc="8DBCC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D5A51DB"/>
    <w:multiLevelType w:val="hybridMultilevel"/>
    <w:tmpl w:val="DD828698"/>
    <w:lvl w:ilvl="0" w:tplc="ABE4EB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4F80D17"/>
    <w:multiLevelType w:val="hybridMultilevel"/>
    <w:tmpl w:val="92F2CF00"/>
    <w:lvl w:ilvl="0" w:tplc="6B2872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EF848AC"/>
    <w:multiLevelType w:val="hybridMultilevel"/>
    <w:tmpl w:val="50902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8"/>
  </w:num>
  <w:num w:numId="5">
    <w:abstractNumId w:val="2"/>
  </w:num>
  <w:num w:numId="6">
    <w:abstractNumId w:val="6"/>
  </w:num>
  <w:num w:numId="7">
    <w:abstractNumId w:val="16"/>
  </w:num>
  <w:num w:numId="8">
    <w:abstractNumId w:val="7"/>
  </w:num>
  <w:num w:numId="9">
    <w:abstractNumId w:val="13"/>
  </w:num>
  <w:num w:numId="10">
    <w:abstractNumId w:val="14"/>
  </w:num>
  <w:num w:numId="11">
    <w:abstractNumId w:val="3"/>
  </w:num>
  <w:num w:numId="12">
    <w:abstractNumId w:val="12"/>
  </w:num>
  <w:num w:numId="13">
    <w:abstractNumId w:val="11"/>
  </w:num>
  <w:num w:numId="14">
    <w:abstractNumId w:val="15"/>
  </w:num>
  <w:num w:numId="15">
    <w:abstractNumId w:val="9"/>
  </w:num>
  <w:num w:numId="16">
    <w:abstractNumId w:val="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5C2"/>
    <w:rsid w:val="00003F61"/>
    <w:rsid w:val="00034EC7"/>
    <w:rsid w:val="00050DCD"/>
    <w:rsid w:val="0005229B"/>
    <w:rsid w:val="00071FCC"/>
    <w:rsid w:val="000737DE"/>
    <w:rsid w:val="000807E6"/>
    <w:rsid w:val="000A11E3"/>
    <w:rsid w:val="000B153F"/>
    <w:rsid w:val="000B4BAA"/>
    <w:rsid w:val="000D2558"/>
    <w:rsid w:val="000D2C84"/>
    <w:rsid w:val="000F737A"/>
    <w:rsid w:val="000F7678"/>
    <w:rsid w:val="00113AD2"/>
    <w:rsid w:val="00113D6D"/>
    <w:rsid w:val="0013179C"/>
    <w:rsid w:val="00164A20"/>
    <w:rsid w:val="00170CDE"/>
    <w:rsid w:val="00175021"/>
    <w:rsid w:val="001B795C"/>
    <w:rsid w:val="001E1676"/>
    <w:rsid w:val="001E1988"/>
    <w:rsid w:val="001E7687"/>
    <w:rsid w:val="00200DC2"/>
    <w:rsid w:val="00231BBC"/>
    <w:rsid w:val="00242C8B"/>
    <w:rsid w:val="00244FDC"/>
    <w:rsid w:val="0024557E"/>
    <w:rsid w:val="002546AD"/>
    <w:rsid w:val="00267F60"/>
    <w:rsid w:val="002A7275"/>
    <w:rsid w:val="002B75D0"/>
    <w:rsid w:val="002C4DB2"/>
    <w:rsid w:val="002F1835"/>
    <w:rsid w:val="002F33FA"/>
    <w:rsid w:val="002F3CBD"/>
    <w:rsid w:val="002F47C6"/>
    <w:rsid w:val="00322E60"/>
    <w:rsid w:val="00334A9A"/>
    <w:rsid w:val="0034096C"/>
    <w:rsid w:val="00356DDC"/>
    <w:rsid w:val="00357841"/>
    <w:rsid w:val="00361A44"/>
    <w:rsid w:val="0037503A"/>
    <w:rsid w:val="00397B4B"/>
    <w:rsid w:val="003A40D1"/>
    <w:rsid w:val="003B53E1"/>
    <w:rsid w:val="003C2F5A"/>
    <w:rsid w:val="004156FF"/>
    <w:rsid w:val="004208AE"/>
    <w:rsid w:val="004252DC"/>
    <w:rsid w:val="00437F66"/>
    <w:rsid w:val="00445630"/>
    <w:rsid w:val="00456123"/>
    <w:rsid w:val="00460709"/>
    <w:rsid w:val="004654E4"/>
    <w:rsid w:val="004679ED"/>
    <w:rsid w:val="004818A8"/>
    <w:rsid w:val="00487271"/>
    <w:rsid w:val="004B101C"/>
    <w:rsid w:val="004C3F18"/>
    <w:rsid w:val="004D1D53"/>
    <w:rsid w:val="004F201C"/>
    <w:rsid w:val="00520043"/>
    <w:rsid w:val="00540373"/>
    <w:rsid w:val="00544770"/>
    <w:rsid w:val="00547A1B"/>
    <w:rsid w:val="00550A31"/>
    <w:rsid w:val="0055736F"/>
    <w:rsid w:val="005611DC"/>
    <w:rsid w:val="00572C59"/>
    <w:rsid w:val="005938E1"/>
    <w:rsid w:val="005963CE"/>
    <w:rsid w:val="005B2BCE"/>
    <w:rsid w:val="005B7F3E"/>
    <w:rsid w:val="005D6F6C"/>
    <w:rsid w:val="005E5BF5"/>
    <w:rsid w:val="00605999"/>
    <w:rsid w:val="00613937"/>
    <w:rsid w:val="00613BA8"/>
    <w:rsid w:val="00634DF7"/>
    <w:rsid w:val="00654E74"/>
    <w:rsid w:val="00664954"/>
    <w:rsid w:val="00686E57"/>
    <w:rsid w:val="006B3110"/>
    <w:rsid w:val="006B585C"/>
    <w:rsid w:val="006C3FDF"/>
    <w:rsid w:val="006D7E3C"/>
    <w:rsid w:val="00702035"/>
    <w:rsid w:val="00702B6F"/>
    <w:rsid w:val="00725CE6"/>
    <w:rsid w:val="00744E0C"/>
    <w:rsid w:val="007671A2"/>
    <w:rsid w:val="00767B20"/>
    <w:rsid w:val="00774FD8"/>
    <w:rsid w:val="00777AD5"/>
    <w:rsid w:val="00781A8E"/>
    <w:rsid w:val="007852B1"/>
    <w:rsid w:val="00796C9E"/>
    <w:rsid w:val="007A2DD4"/>
    <w:rsid w:val="007B1A24"/>
    <w:rsid w:val="007C400F"/>
    <w:rsid w:val="007C7AC2"/>
    <w:rsid w:val="007C7E0D"/>
    <w:rsid w:val="008047E9"/>
    <w:rsid w:val="00805A3F"/>
    <w:rsid w:val="0081266C"/>
    <w:rsid w:val="00820B3E"/>
    <w:rsid w:val="008264D2"/>
    <w:rsid w:val="00834E4D"/>
    <w:rsid w:val="0083522C"/>
    <w:rsid w:val="00846407"/>
    <w:rsid w:val="00854007"/>
    <w:rsid w:val="008574A4"/>
    <w:rsid w:val="008579DB"/>
    <w:rsid w:val="008657C2"/>
    <w:rsid w:val="00884762"/>
    <w:rsid w:val="00890A67"/>
    <w:rsid w:val="008A429A"/>
    <w:rsid w:val="008C0493"/>
    <w:rsid w:val="008C2C9C"/>
    <w:rsid w:val="0090001C"/>
    <w:rsid w:val="00901F49"/>
    <w:rsid w:val="009357A3"/>
    <w:rsid w:val="0093629E"/>
    <w:rsid w:val="00955F8B"/>
    <w:rsid w:val="00974C31"/>
    <w:rsid w:val="009902C2"/>
    <w:rsid w:val="00992CB5"/>
    <w:rsid w:val="00992E4C"/>
    <w:rsid w:val="009A2FE9"/>
    <w:rsid w:val="009E1574"/>
    <w:rsid w:val="009F4406"/>
    <w:rsid w:val="009F4997"/>
    <w:rsid w:val="00A02EE2"/>
    <w:rsid w:val="00A10D76"/>
    <w:rsid w:val="00A13649"/>
    <w:rsid w:val="00A15CFD"/>
    <w:rsid w:val="00A245C2"/>
    <w:rsid w:val="00A33DD9"/>
    <w:rsid w:val="00A63DC1"/>
    <w:rsid w:val="00A735EA"/>
    <w:rsid w:val="00A73794"/>
    <w:rsid w:val="00A747A7"/>
    <w:rsid w:val="00A87085"/>
    <w:rsid w:val="00AA0979"/>
    <w:rsid w:val="00AA6037"/>
    <w:rsid w:val="00AD1514"/>
    <w:rsid w:val="00AF0E8D"/>
    <w:rsid w:val="00AF39C4"/>
    <w:rsid w:val="00AF3ABE"/>
    <w:rsid w:val="00AF4748"/>
    <w:rsid w:val="00B01C66"/>
    <w:rsid w:val="00B205AC"/>
    <w:rsid w:val="00B40F12"/>
    <w:rsid w:val="00B43DD4"/>
    <w:rsid w:val="00B43DE1"/>
    <w:rsid w:val="00B46A3F"/>
    <w:rsid w:val="00B6055A"/>
    <w:rsid w:val="00B70E19"/>
    <w:rsid w:val="00B76F17"/>
    <w:rsid w:val="00B85A72"/>
    <w:rsid w:val="00B85E75"/>
    <w:rsid w:val="00BA74E6"/>
    <w:rsid w:val="00BB14E9"/>
    <w:rsid w:val="00BB1546"/>
    <w:rsid w:val="00BC0C9B"/>
    <w:rsid w:val="00BC6B37"/>
    <w:rsid w:val="00BD7F3E"/>
    <w:rsid w:val="00BE2F13"/>
    <w:rsid w:val="00C04F60"/>
    <w:rsid w:val="00C226A4"/>
    <w:rsid w:val="00C3755E"/>
    <w:rsid w:val="00C6398B"/>
    <w:rsid w:val="00C65D84"/>
    <w:rsid w:val="00C92E71"/>
    <w:rsid w:val="00CC1A3D"/>
    <w:rsid w:val="00CC1CFE"/>
    <w:rsid w:val="00CC3BA7"/>
    <w:rsid w:val="00D03566"/>
    <w:rsid w:val="00D46BA3"/>
    <w:rsid w:val="00D603F0"/>
    <w:rsid w:val="00D75ACB"/>
    <w:rsid w:val="00D77270"/>
    <w:rsid w:val="00D833B9"/>
    <w:rsid w:val="00D8690F"/>
    <w:rsid w:val="00D9245A"/>
    <w:rsid w:val="00DC07F4"/>
    <w:rsid w:val="00DD001D"/>
    <w:rsid w:val="00DD33EB"/>
    <w:rsid w:val="00DE3B40"/>
    <w:rsid w:val="00DE43B2"/>
    <w:rsid w:val="00DF5C1F"/>
    <w:rsid w:val="00E00B1C"/>
    <w:rsid w:val="00E30D7A"/>
    <w:rsid w:val="00E43075"/>
    <w:rsid w:val="00E46EF3"/>
    <w:rsid w:val="00E50917"/>
    <w:rsid w:val="00E67F0E"/>
    <w:rsid w:val="00E73049"/>
    <w:rsid w:val="00E73D38"/>
    <w:rsid w:val="00E86C33"/>
    <w:rsid w:val="00E976A5"/>
    <w:rsid w:val="00EA08B0"/>
    <w:rsid w:val="00EB7656"/>
    <w:rsid w:val="00ED3BA2"/>
    <w:rsid w:val="00EE0D46"/>
    <w:rsid w:val="00F1357E"/>
    <w:rsid w:val="00F27C46"/>
    <w:rsid w:val="00F337C0"/>
    <w:rsid w:val="00F47948"/>
    <w:rsid w:val="00F515C8"/>
    <w:rsid w:val="00F70FFB"/>
    <w:rsid w:val="00F817D2"/>
    <w:rsid w:val="00F92D28"/>
    <w:rsid w:val="00FB0120"/>
    <w:rsid w:val="00FC0BE1"/>
    <w:rsid w:val="00FC3FB1"/>
    <w:rsid w:val="00FD3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347D5F0"/>
  <w15:docId w15:val="{DCCCE0FB-1F61-4EEE-8D55-3480777B4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8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075"/>
    <w:pPr>
      <w:ind w:left="720"/>
      <w:contextualSpacing/>
    </w:pPr>
  </w:style>
  <w:style w:type="paragraph" w:styleId="BalloonText">
    <w:name w:val="Balloon Text"/>
    <w:basedOn w:val="Normal"/>
    <w:link w:val="BalloonTextChar"/>
    <w:uiPriority w:val="99"/>
    <w:semiHidden/>
    <w:unhideWhenUsed/>
    <w:rsid w:val="00846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407"/>
    <w:rPr>
      <w:rFonts w:ascii="Tahoma" w:hAnsi="Tahoma" w:cs="Tahoma"/>
      <w:sz w:val="16"/>
      <w:szCs w:val="16"/>
    </w:rPr>
  </w:style>
  <w:style w:type="table" w:styleId="TableGrid">
    <w:name w:val="Table Grid"/>
    <w:basedOn w:val="TableNormal"/>
    <w:uiPriority w:val="59"/>
    <w:rsid w:val="00900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31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110"/>
  </w:style>
  <w:style w:type="paragraph" w:styleId="Footer">
    <w:name w:val="footer"/>
    <w:basedOn w:val="Normal"/>
    <w:link w:val="FooterChar"/>
    <w:uiPriority w:val="99"/>
    <w:unhideWhenUsed/>
    <w:rsid w:val="006B31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1422</Words>
  <Characters>8109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Taft College</Company>
  <LinksUpToDate>false</LinksUpToDate>
  <CharactersWithSpaces>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dwooley</dc:creator>
  <cp:lastModifiedBy>Brandy Young</cp:lastModifiedBy>
  <cp:revision>8</cp:revision>
  <cp:lastPrinted>2018-09-18T17:08:00Z</cp:lastPrinted>
  <dcterms:created xsi:type="dcterms:W3CDTF">2019-01-31T17:01:00Z</dcterms:created>
  <dcterms:modified xsi:type="dcterms:W3CDTF">2019-02-06T18:46:00Z</dcterms:modified>
</cp:coreProperties>
</file>