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Default="004373D9" w:rsidP="0083429D">
      <w:pPr>
        <w:spacing w:after="0" w:line="240" w:lineRule="auto"/>
        <w:jc w:val="center"/>
        <w:rPr>
          <w:b/>
        </w:rPr>
      </w:pPr>
      <w:r>
        <w:rPr>
          <w:b/>
        </w:rPr>
        <w:t>A</w:t>
      </w:r>
      <w:r w:rsidR="0083429D">
        <w:rPr>
          <w:b/>
        </w:rPr>
        <w:t>PR Goal and Outcome</w:t>
      </w:r>
      <w:r w:rsidR="00A91CF7">
        <w:rPr>
          <w:b/>
        </w:rPr>
        <w:t>—201</w:t>
      </w:r>
      <w:r w:rsidR="000F0AD2">
        <w:rPr>
          <w:b/>
        </w:rPr>
        <w:t>7</w:t>
      </w:r>
      <w:r w:rsidR="00A91CF7">
        <w:rPr>
          <w:b/>
        </w:rPr>
        <w:t>-201</w:t>
      </w:r>
      <w:r w:rsidR="000F0AD2">
        <w:rPr>
          <w:b/>
        </w:rPr>
        <w:t>8</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To Guide—201</w:t>
      </w:r>
      <w:r w:rsidR="000F0AD2">
        <w:t>7</w:t>
      </w:r>
      <w:r w:rsidR="00A91CF7">
        <w:t>-201</w:t>
      </w:r>
      <w:r w:rsidR="000F0AD2">
        <w:t>8</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Program (Select your program from the drop down list)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585B16" w:rsidP="00CF1A0D">
            <w:r>
              <w:t>Student Services - Outreach</w:t>
            </w:r>
          </w:p>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F1A0D" w:rsidTr="00C03029">
        <w:tc>
          <w:tcPr>
            <w:tcW w:w="5508" w:type="dxa"/>
          </w:tcPr>
          <w:p w:rsidR="00CF1A0D" w:rsidRDefault="00CF1A0D" w:rsidP="00CF1A0D">
            <w:pPr>
              <w:rPr>
                <w:b/>
              </w:rPr>
            </w:pPr>
            <w:r>
              <w:rPr>
                <w:b/>
              </w:rPr>
              <w:t xml:space="preserve">IA2. Other </w:t>
            </w:r>
            <w:r w:rsidRPr="00A245C2">
              <w:rPr>
                <w:b/>
              </w:rPr>
              <w:t>Program</w:t>
            </w:r>
            <w:r>
              <w:rPr>
                <w:b/>
              </w:rPr>
              <w:t xml:space="preserve"> (If not on above list)</w:t>
            </w:r>
          </w:p>
          <w:p w:rsidR="00CF1A0D" w:rsidRDefault="00CF1A0D" w:rsidP="00CF1A0D"/>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CF1A0D" w:rsidP="00CF1A0D"/>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CF1A0D" w:rsidP="00CF1A0D"/>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5297"/>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746287" w:rsidP="00690ACD">
                  <w:r>
                    <w:t>Outreach Specialist</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83429D" w:rsidP="0083429D">
            <w:r>
              <w:sym w:font="Wingdings" w:char="F071"/>
            </w:r>
            <w:r>
              <w:t xml:space="preserve"> Continuing from Last Year</w:t>
            </w:r>
          </w:p>
          <w:p w:rsidR="0083429D" w:rsidRDefault="00585B16" w:rsidP="0083429D">
            <w:r>
              <w:sym w:font="Wingdings" w:char="F0FC"/>
            </w:r>
            <w:r w:rsidR="0083429D">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E949D7" w:rsidP="003C182E">
            <w:pPr>
              <w:ind w:left="180"/>
            </w:pPr>
            <w:r w:rsidRPr="007E734F">
              <w:sym w:font="Wingdings" w:char="F071"/>
            </w:r>
            <w:r>
              <w:t xml:space="preserve"> Educational Master Plan</w:t>
            </w:r>
          </w:p>
          <w:p w:rsidR="00E949D7" w:rsidRPr="007E734F" w:rsidRDefault="00585B16" w:rsidP="003C182E">
            <w:pPr>
              <w:ind w:left="180"/>
            </w:pPr>
            <w:r>
              <w:sym w:font="Wingdings" w:char="F0FC"/>
            </w:r>
            <w:r w:rsidR="00E949D7" w:rsidRPr="007E734F">
              <w:t xml:space="preserve"> </w:t>
            </w:r>
            <w:r w:rsidR="00E949D7">
              <w:t>Strategic Action Plan</w:t>
            </w:r>
          </w:p>
          <w:p w:rsidR="00E949D7" w:rsidRPr="007E734F" w:rsidRDefault="00E949D7" w:rsidP="003C182E">
            <w:pPr>
              <w:ind w:left="180"/>
            </w:pPr>
            <w:r w:rsidRPr="007E734F">
              <w:sym w:font="Wingdings" w:char="F071"/>
            </w:r>
            <w:r w:rsidRPr="007E734F">
              <w:t xml:space="preserve"> </w:t>
            </w:r>
            <w:r>
              <w:t>Facilities Master Plan</w:t>
            </w:r>
          </w:p>
          <w:p w:rsidR="00E949D7" w:rsidRPr="007E734F" w:rsidRDefault="00585B16" w:rsidP="003C182E">
            <w:pPr>
              <w:ind w:left="180"/>
            </w:pPr>
            <w:r>
              <w:sym w:font="Wingdings" w:char="F0FC"/>
            </w:r>
            <w:r w:rsidR="00E949D7" w:rsidRPr="007E734F">
              <w:t xml:space="preserve"> </w:t>
            </w:r>
            <w:r w:rsidR="00E949D7">
              <w:t>Basic Skills Action Plan</w:t>
            </w:r>
          </w:p>
          <w:p w:rsidR="00E949D7" w:rsidRDefault="00585B16" w:rsidP="003C182E">
            <w:pPr>
              <w:ind w:left="180"/>
            </w:pPr>
            <w:r>
              <w:sym w:font="Wingdings" w:char="F0FC"/>
            </w:r>
            <w:r w:rsidR="00E949D7" w:rsidRPr="007E734F">
              <w:t xml:space="preserve"> </w:t>
            </w:r>
            <w:r w:rsidR="00E949D7">
              <w:t>Student Equity Plan</w:t>
            </w:r>
          </w:p>
        </w:tc>
        <w:tc>
          <w:tcPr>
            <w:tcW w:w="4779" w:type="dxa"/>
          </w:tcPr>
          <w:p w:rsidR="00E949D7" w:rsidRDefault="00E949D7" w:rsidP="003C182E">
            <w:pPr>
              <w:ind w:left="180"/>
            </w:pPr>
            <w:r w:rsidRPr="007E734F">
              <w:sym w:font="Wingdings" w:char="F071"/>
            </w:r>
            <w:r>
              <w:t xml:space="preserve"> Student Success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Default="00E949D7" w:rsidP="003C182E">
            <w:pPr>
              <w:ind w:left="180"/>
            </w:pPr>
            <w:r w:rsidRPr="007E734F">
              <w:sym w:font="Wingdings" w:char="F071"/>
            </w:r>
            <w:r w:rsidRPr="007E734F">
              <w:t xml:space="preserve"> </w:t>
            </w:r>
            <w:r>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Default="00E949D7" w:rsidP="00652BE7"/>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rsidTr="00CF1A0D">
        <w:trPr>
          <w:trHeight w:val="1152"/>
          <w:jc w:val="center"/>
        </w:trPr>
        <w:tc>
          <w:tcPr>
            <w:tcW w:w="10800" w:type="dxa"/>
          </w:tcPr>
          <w:p w:rsidR="00953D69" w:rsidRDefault="00907577" w:rsidP="00517341">
            <w:r>
              <w:t>2.1 Develop an enrollment management plan which meets FTES targets with efficient use of re</w:t>
            </w:r>
            <w:r w:rsidR="00746287">
              <w:t>sources while providing equitable access to students.</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2F3D78" w:rsidRDefault="00746287" w:rsidP="001B100E">
            <w:r>
              <w:t>2.1.5 Develop an outreach and marketing plan which supports the enrollment management plan.</w:t>
            </w: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0F0AD2">
        <w:t>7</w:t>
      </w:r>
      <w:r w:rsidRPr="005D1DF5">
        <w:t>-201</w:t>
      </w:r>
      <w:r w:rsidR="000F0AD2">
        <w:t>8</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sym w:font="Wingdings" w:char="F071"/>
      </w:r>
      <w:r>
        <w:t xml:space="preserve"> Student Achievement Outcome (SAO)</w:t>
      </w:r>
    </w:p>
    <w:p w:rsidR="005D1DF5" w:rsidRDefault="005D1DF5" w:rsidP="00053BC4">
      <w:pPr>
        <w:tabs>
          <w:tab w:val="left" w:pos="5220"/>
        </w:tabs>
        <w:spacing w:after="0" w:line="240" w:lineRule="auto"/>
        <w:ind w:left="180"/>
      </w:pPr>
      <w:r>
        <w:sym w:font="Wingdings" w:char="F071"/>
      </w:r>
      <w:r>
        <w:t xml:space="preserve"> Program Student Learning Outcome (</w:t>
      </w:r>
      <w:r w:rsidR="002E018E">
        <w:t>P</w:t>
      </w:r>
      <w:r>
        <w:t>SLO)</w:t>
      </w:r>
      <w:r>
        <w:tab/>
      </w:r>
      <w:r w:rsidR="00746287">
        <w:sym w:font="Wingdings" w:char="F0FC"/>
      </w:r>
      <w:r>
        <w:t xml:space="preserve"> Program Effectiveness Measures (PEM)</w:t>
      </w:r>
    </w:p>
    <w:p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312"/>
          <w:jc w:val="center"/>
        </w:trPr>
        <w:tc>
          <w:tcPr>
            <w:tcW w:w="10800" w:type="dxa"/>
          </w:tcPr>
          <w:p w:rsidR="002C3AA6" w:rsidRDefault="00746287" w:rsidP="00F056DD">
            <w:r>
              <w:t>A plan will be established to meet FTES targets with efficient use of resources while providing equitable access to students.</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2C3AA6" w:rsidRDefault="00D83F20" w:rsidP="00DE441E">
            <w:r>
              <w:t xml:space="preserve">Coordinate and/or deliver presentations, workshops and orientations to college cohorts and classes, local high schools, and various community agencies and organizations to inform students and parents of various matriculation requirements and deadlines; provide outreach efforts on campus for Athletics and Special Programs (including but not limited to EOPS, DSPS) to increase the number of students applying for admission.  Once this position is created and hired, this activity would begin immediately and be constant from term to term.  To assess the success of this activity, we would collect data on those who participated in the </w:t>
            </w:r>
            <w:r w:rsidR="007B68F4">
              <w:t>activity.</w:t>
            </w:r>
            <w:bookmarkStart w:id="0" w:name="_GoBack"/>
            <w:bookmarkEnd w:id="0"/>
          </w:p>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155C8C" w:rsidP="004C2EC1">
            <w:pPr>
              <w:ind w:left="180"/>
            </w:pPr>
            <w:r>
              <w:sym w:font="Wingdings" w:char="F071"/>
            </w:r>
            <w:r>
              <w:t xml:space="preserve"> Personnel: Faculty</w:t>
            </w:r>
          </w:p>
          <w:p w:rsidR="00155C8C" w:rsidRPr="00593617" w:rsidRDefault="00746287" w:rsidP="004C2EC1">
            <w:pPr>
              <w:ind w:left="180"/>
            </w:pPr>
            <w:r>
              <w:sym w:font="Wingdings" w:char="F0FC"/>
            </w:r>
            <w:r w:rsidR="00155C8C">
              <w:t xml:space="preserve"> Personnel: Classified</w:t>
            </w:r>
          </w:p>
          <w:p w:rsidR="00155C8C" w:rsidRPr="00593617" w:rsidRDefault="00155C8C" w:rsidP="004C2EC1">
            <w:pPr>
              <w:ind w:left="180"/>
            </w:pPr>
            <w:r>
              <w:sym w:font="Wingdings" w:char="F071"/>
            </w:r>
            <w:r>
              <w:t xml:space="preserve"> Personnel: Other</w:t>
            </w:r>
          </w:p>
          <w:p w:rsidR="00155C8C" w:rsidRDefault="00155C8C" w:rsidP="004C2EC1">
            <w:pPr>
              <w:ind w:left="180"/>
            </w:pPr>
            <w:r>
              <w:sym w:font="Wingdings" w:char="F071"/>
            </w:r>
            <w:r>
              <w:t xml:space="preserve"> Technology</w:t>
            </w:r>
          </w:p>
        </w:tc>
        <w:tc>
          <w:tcPr>
            <w:tcW w:w="4788" w:type="dxa"/>
          </w:tcPr>
          <w:p w:rsidR="00155C8C" w:rsidRDefault="00155C8C" w:rsidP="004C2EC1">
            <w:pPr>
              <w:ind w:left="252"/>
            </w:pPr>
            <w:r>
              <w:sym w:font="Wingdings" w:char="F071"/>
            </w:r>
            <w:r>
              <w:t xml:space="preserve"> Professional Development</w:t>
            </w:r>
          </w:p>
          <w:p w:rsidR="00155C8C" w:rsidRPr="00593617" w:rsidRDefault="00155C8C" w:rsidP="004C2EC1">
            <w:pPr>
              <w:ind w:left="252"/>
            </w:pPr>
            <w:r>
              <w:sym w:font="Wingdings" w:char="F071"/>
            </w:r>
            <w:r>
              <w:t xml:space="preserve"> Facilities</w:t>
            </w:r>
          </w:p>
          <w:p w:rsidR="00155C8C" w:rsidRPr="00593617" w:rsidRDefault="00155C8C" w:rsidP="004C2EC1">
            <w:pPr>
              <w:ind w:left="252"/>
            </w:pPr>
            <w:r>
              <w:sym w:font="Wingdings" w:char="F071"/>
            </w:r>
            <w:r>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trHeight w:val="4176"/>
          <w:jc w:val="center"/>
        </w:trPr>
        <w:tc>
          <w:tcPr>
            <w:tcW w:w="10800" w:type="dxa"/>
          </w:tcPr>
          <w:p w:rsidR="002C3AA6" w:rsidRDefault="00746287" w:rsidP="00DE441E">
            <w:r>
              <w:t>The creation and hiring of an Outreach Specialist.</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One Time Start Up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746287" w:rsidP="00DE441E">
            <w:r>
              <w:t>$300</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746287" w:rsidP="00DE441E">
            <w:r>
              <w:t>$19,374.30 to $24,725.18</w:t>
            </w:r>
          </w:p>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746287" w:rsidP="00DE441E">
            <w:r>
              <w:t>$96,871.50 to $123.629.90</w:t>
            </w:r>
          </w:p>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746287" w:rsidP="00DA7BA3">
            <w:r>
              <w:t>Student Equity and Achievement Program</w:t>
            </w:r>
          </w:p>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lastRenderedPageBreak/>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746287" w:rsidP="00DE441E">
            <w:r>
              <w:t>ASAP</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D83F20" w:rsidP="00DE441E">
            <w:r>
              <w:t>On-going</w:t>
            </w:r>
          </w:p>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rsidR="0064263C" w:rsidRPr="0064263C" w:rsidRDefault="0064263C" w:rsidP="00ED5982">
      <w:pPr>
        <w:spacing w:after="0" w:line="240" w:lineRule="auto"/>
      </w:pPr>
    </w:p>
    <w:p w:rsidR="00ED5982" w:rsidRDefault="0064263C" w:rsidP="0064263C">
      <w:pPr>
        <w:spacing w:after="0" w:line="240" w:lineRule="auto"/>
        <w:ind w:left="720"/>
      </w:pPr>
      <w:r>
        <w:sym w:font="Wingdings" w:char="F071"/>
      </w:r>
      <w:r>
        <w:t xml:space="preserve"> Yes</w:t>
      </w:r>
    </w:p>
    <w:p w:rsidR="00593617"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or College Areas be Impacted?</w:t>
      </w:r>
    </w:p>
    <w:p w:rsidR="0064263C" w:rsidRPr="0064263C" w:rsidRDefault="0064263C" w:rsidP="00ED5982">
      <w:pPr>
        <w:spacing w:after="0" w:line="240" w:lineRule="auto"/>
      </w:pPr>
    </w:p>
    <w:p w:rsidR="0064263C" w:rsidRDefault="00D83F20" w:rsidP="0064263C">
      <w:pPr>
        <w:spacing w:after="0" w:line="240" w:lineRule="auto"/>
        <w:ind w:left="720"/>
      </w:pPr>
      <w:r>
        <w:sym w:font="Wingdings" w:char="F0FC"/>
      </w:r>
      <w:r w:rsidR="0064263C">
        <w:t xml:space="preserve"> Yes</w:t>
      </w:r>
    </w:p>
    <w:p w:rsidR="0064263C"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Yes, then </w:t>
      </w:r>
      <w:r w:rsidR="00032F1E">
        <w:rPr>
          <w:b/>
        </w:rPr>
        <w:t>Describe how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D83F20" w:rsidP="003D353A">
            <w:r>
              <w:t>The creation and hiring of this position would positively impact the Admission and Counseling area by increasing FTES.</w:t>
            </w:r>
          </w:p>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032F1E">
        <w:trPr>
          <w:trHeight w:val="4176"/>
          <w:jc w:val="center"/>
        </w:trPr>
        <w:tc>
          <w:tcPr>
            <w:tcW w:w="10800" w:type="dxa"/>
          </w:tcPr>
          <w:p w:rsidR="002C3AA6" w:rsidRDefault="002C3AA6" w:rsidP="00DE441E"/>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2C3AA6" w:rsidRDefault="00D83F20" w:rsidP="00DE441E">
            <w:r>
              <w:t>1</w:t>
            </w:r>
          </w:p>
        </w:tc>
      </w:tr>
    </w:tbl>
    <w:p w:rsidR="00593617" w:rsidRDefault="00593617" w:rsidP="00064A3F">
      <w:pPr>
        <w:spacing w:after="0" w:line="240" w:lineRule="auto"/>
        <w:contextualSpacing/>
      </w:pPr>
    </w:p>
    <w:sectPr w:rsidR="00593617" w:rsidSect="004355E1">
      <w:headerReference w:type="default" r:id="rId7"/>
      <w:footerReference w:type="default" r:id="rId8"/>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65" w:rsidRDefault="00377665" w:rsidP="006B3110">
      <w:pPr>
        <w:spacing w:after="0" w:line="240" w:lineRule="auto"/>
      </w:pPr>
      <w:r>
        <w:separator/>
      </w:r>
    </w:p>
  </w:endnote>
  <w:endnote w:type="continuationSeparator" w:id="0">
    <w:p w:rsidR="00377665" w:rsidRDefault="00377665"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0F0AD2">
      <w:rPr>
        <w:sz w:val="20"/>
        <w:szCs w:val="20"/>
      </w:rPr>
      <w:t>onal Research Office</w:t>
    </w:r>
    <w:r w:rsidR="000F0AD2">
      <w:rPr>
        <w:sz w:val="20"/>
        <w:szCs w:val="20"/>
      </w:rPr>
      <w:tab/>
      <w:t>August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65" w:rsidRDefault="00377665" w:rsidP="006B3110">
      <w:pPr>
        <w:spacing w:after="0" w:line="240" w:lineRule="auto"/>
      </w:pPr>
      <w:r>
        <w:separator/>
      </w:r>
    </w:p>
  </w:footnote>
  <w:footnote w:type="continuationSeparator" w:id="0">
    <w:p w:rsidR="00377665" w:rsidRDefault="00377665"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0F0AD2">
      <w:rPr>
        <w:sz w:val="20"/>
        <w:szCs w:val="20"/>
        <w:u w:val="single"/>
      </w:rPr>
      <w:t>7</w:t>
    </w:r>
    <w:r w:rsidR="00A91CF7">
      <w:rPr>
        <w:sz w:val="20"/>
        <w:szCs w:val="20"/>
        <w:u w:val="single"/>
      </w:rPr>
      <w:t>-201</w:t>
    </w:r>
    <w:r w:rsidR="000F0AD2">
      <w:rPr>
        <w:sz w:val="20"/>
        <w:szCs w:val="20"/>
        <w:u w:val="single"/>
      </w:rPr>
      <w:t>8</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7B68F4">
      <w:rPr>
        <w:noProof/>
        <w:sz w:val="20"/>
        <w:szCs w:val="20"/>
        <w:u w:val="single"/>
      </w:rPr>
      <w:t>2</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7B68F4">
      <w:rPr>
        <w:noProof/>
        <w:sz w:val="20"/>
        <w:szCs w:val="20"/>
        <w:u w:val="single"/>
      </w:rPr>
      <w:t>4</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794E"/>
    <w:rsid w:val="00032F1E"/>
    <w:rsid w:val="00034EC7"/>
    <w:rsid w:val="00050DCD"/>
    <w:rsid w:val="00053BC4"/>
    <w:rsid w:val="0006443A"/>
    <w:rsid w:val="00064A3F"/>
    <w:rsid w:val="0009225A"/>
    <w:rsid w:val="000F0AD2"/>
    <w:rsid w:val="000F0CF0"/>
    <w:rsid w:val="000F7678"/>
    <w:rsid w:val="0010668E"/>
    <w:rsid w:val="0013761E"/>
    <w:rsid w:val="00142F92"/>
    <w:rsid w:val="001447B2"/>
    <w:rsid w:val="00155C8C"/>
    <w:rsid w:val="00162E9A"/>
    <w:rsid w:val="001F029B"/>
    <w:rsid w:val="00232921"/>
    <w:rsid w:val="002C3AA6"/>
    <w:rsid w:val="002E018E"/>
    <w:rsid w:val="002E66AE"/>
    <w:rsid w:val="002F3CBD"/>
    <w:rsid w:val="002F3D78"/>
    <w:rsid w:val="00303AB9"/>
    <w:rsid w:val="003104A6"/>
    <w:rsid w:val="003104B3"/>
    <w:rsid w:val="00336FF8"/>
    <w:rsid w:val="00357841"/>
    <w:rsid w:val="00377665"/>
    <w:rsid w:val="00390ED7"/>
    <w:rsid w:val="003A40D1"/>
    <w:rsid w:val="003C0200"/>
    <w:rsid w:val="003C182E"/>
    <w:rsid w:val="003D23C2"/>
    <w:rsid w:val="004355E1"/>
    <w:rsid w:val="004373D9"/>
    <w:rsid w:val="00456123"/>
    <w:rsid w:val="004C2EC1"/>
    <w:rsid w:val="004C3F18"/>
    <w:rsid w:val="004D3646"/>
    <w:rsid w:val="00530635"/>
    <w:rsid w:val="005414D5"/>
    <w:rsid w:val="00542157"/>
    <w:rsid w:val="005459BC"/>
    <w:rsid w:val="00547A1B"/>
    <w:rsid w:val="005705EE"/>
    <w:rsid w:val="00571F01"/>
    <w:rsid w:val="00573252"/>
    <w:rsid w:val="00585B16"/>
    <w:rsid w:val="00593617"/>
    <w:rsid w:val="005963CE"/>
    <w:rsid w:val="005D1DF5"/>
    <w:rsid w:val="0064263C"/>
    <w:rsid w:val="00647C51"/>
    <w:rsid w:val="00652CF9"/>
    <w:rsid w:val="00654E74"/>
    <w:rsid w:val="006B3110"/>
    <w:rsid w:val="006B585C"/>
    <w:rsid w:val="00702035"/>
    <w:rsid w:val="00746287"/>
    <w:rsid w:val="00796C9E"/>
    <w:rsid w:val="007B68F4"/>
    <w:rsid w:val="007C7AC2"/>
    <w:rsid w:val="007E734F"/>
    <w:rsid w:val="0083429D"/>
    <w:rsid w:val="00836F6C"/>
    <w:rsid w:val="00846407"/>
    <w:rsid w:val="00881D50"/>
    <w:rsid w:val="00884762"/>
    <w:rsid w:val="008A1CD2"/>
    <w:rsid w:val="008B4C18"/>
    <w:rsid w:val="008C403E"/>
    <w:rsid w:val="0090001C"/>
    <w:rsid w:val="00907577"/>
    <w:rsid w:val="00912D95"/>
    <w:rsid w:val="00936D3F"/>
    <w:rsid w:val="00953D69"/>
    <w:rsid w:val="009C737E"/>
    <w:rsid w:val="009F4997"/>
    <w:rsid w:val="00A245C2"/>
    <w:rsid w:val="00A578A0"/>
    <w:rsid w:val="00A91CF7"/>
    <w:rsid w:val="00AA6027"/>
    <w:rsid w:val="00AB1BF6"/>
    <w:rsid w:val="00AB71A1"/>
    <w:rsid w:val="00AB7219"/>
    <w:rsid w:val="00AF39C4"/>
    <w:rsid w:val="00B205AC"/>
    <w:rsid w:val="00B76ED7"/>
    <w:rsid w:val="00B76F17"/>
    <w:rsid w:val="00B8076E"/>
    <w:rsid w:val="00BC2943"/>
    <w:rsid w:val="00BD2B97"/>
    <w:rsid w:val="00BD4EA5"/>
    <w:rsid w:val="00BE2F13"/>
    <w:rsid w:val="00BF2508"/>
    <w:rsid w:val="00C01C25"/>
    <w:rsid w:val="00C43A00"/>
    <w:rsid w:val="00C44071"/>
    <w:rsid w:val="00C448B6"/>
    <w:rsid w:val="00C57C00"/>
    <w:rsid w:val="00C85B1E"/>
    <w:rsid w:val="00CF1A0D"/>
    <w:rsid w:val="00D83F20"/>
    <w:rsid w:val="00E20155"/>
    <w:rsid w:val="00E30D7A"/>
    <w:rsid w:val="00E43075"/>
    <w:rsid w:val="00E91A90"/>
    <w:rsid w:val="00E949D7"/>
    <w:rsid w:val="00EA78D5"/>
    <w:rsid w:val="00EB5CD0"/>
    <w:rsid w:val="00ED03B9"/>
    <w:rsid w:val="00ED5982"/>
    <w:rsid w:val="00EE12C9"/>
    <w:rsid w:val="00F056DD"/>
    <w:rsid w:val="00F20C8C"/>
    <w:rsid w:val="00F258EA"/>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FE276"/>
  <w15:docId w15:val="{324F3FD5-227D-42AC-A8D3-BDDC903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Joanne Dumbrigue</cp:lastModifiedBy>
  <cp:revision>2</cp:revision>
  <cp:lastPrinted>2016-07-21T15:39:00Z</cp:lastPrinted>
  <dcterms:created xsi:type="dcterms:W3CDTF">2019-02-02T00:09:00Z</dcterms:created>
  <dcterms:modified xsi:type="dcterms:W3CDTF">2019-02-02T00:09:00Z</dcterms:modified>
</cp:coreProperties>
</file>